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78A77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REQUEST FOR PROPOSALS (RFP)</w:t>
      </w:r>
    </w:p>
    <w:p w14:paraId="78F7B771" w14:textId="77777777" w:rsid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Fee Accountant Services</w:t>
      </w:r>
    </w:p>
    <w:p w14:paraId="5FE4DE5D" w14:textId="45E85C1A" w:rsidR="00944D22" w:rsidRPr="006011AF" w:rsidRDefault="00944D22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RFP No. 2026-02</w:t>
      </w:r>
    </w:p>
    <w:p w14:paraId="1AA2CF73" w14:textId="3D5C49A5" w:rsidR="009A3E14" w:rsidRDefault="006011AF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Housing Authority</w:t>
      </w:r>
      <w:r w:rsidR="00732D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of the City of Hot Springs</w:t>
      </w:r>
    </w:p>
    <w:p w14:paraId="50C4306D" w14:textId="0D8FBC3B" w:rsidR="009A3E14" w:rsidRPr="006011AF" w:rsidRDefault="009A3E14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June 21, 2026</w:t>
      </w:r>
    </w:p>
    <w:p w14:paraId="4A1E8766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6EB517B">
          <v:rect id="_x0000_i1025" style="width:0;height:1.5pt" o:hralign="center" o:hrstd="t" o:hr="t" fillcolor="#a0a0a0" stroked="f"/>
        </w:pict>
      </w:r>
    </w:p>
    <w:p w14:paraId="103D3B9C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I. INTRODUCTION</w:t>
      </w:r>
    </w:p>
    <w:p w14:paraId="18248433" w14:textId="19311F0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Housing Authority</w:t>
      </w:r>
      <w:r w:rsidR="00732D9F">
        <w:rPr>
          <w:rFonts w:ascii="Times New Roman" w:eastAsia="Times New Roman" w:hAnsi="Times New Roman" w:cs="Times New Roman"/>
          <w:kern w:val="0"/>
          <w14:ligatures w14:val="none"/>
        </w:rPr>
        <w:t xml:space="preserve"> of the City of Hot Springs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(HA</w:t>
      </w:r>
      <w:r w:rsidR="00732D9F">
        <w:rPr>
          <w:rFonts w:ascii="Times New Roman" w:eastAsia="Times New Roman" w:hAnsi="Times New Roman" w:cs="Times New Roman"/>
          <w:kern w:val="0"/>
          <w14:ligatures w14:val="none"/>
        </w:rPr>
        <w:t>CHS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) is soliciting proposals from qualified Certified Public Accountants (CPAs) or Licensed Public Accountants to provide </w:t>
      </w:r>
      <w:r w:rsidRPr="00601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fee-based accounting and financial management services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for its public housing and assisted housing programs.</w:t>
      </w:r>
      <w:r w:rsidR="00A546E4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="00153D9C">
        <w:rPr>
          <w:rFonts w:ascii="Times New Roman" w:eastAsia="Times New Roman" w:hAnsi="Times New Roman" w:cs="Times New Roman"/>
          <w:kern w:val="0"/>
          <w14:ligatures w14:val="none"/>
        </w:rPr>
        <w:t>HACHS</w:t>
      </w:r>
      <w:r w:rsidR="00A546E4">
        <w:rPr>
          <w:rFonts w:ascii="Times New Roman" w:eastAsia="Times New Roman" w:hAnsi="Times New Roman" w:cs="Times New Roman"/>
          <w:kern w:val="0"/>
          <w14:ligatures w14:val="none"/>
        </w:rPr>
        <w:t xml:space="preserve"> is entering the final year of its contract with</w:t>
      </w:r>
      <w:r w:rsidR="00DC0D76">
        <w:rPr>
          <w:rFonts w:ascii="Times New Roman" w:eastAsia="Times New Roman" w:hAnsi="Times New Roman" w:cs="Times New Roman"/>
          <w:kern w:val="0"/>
          <w14:ligatures w14:val="none"/>
        </w:rPr>
        <w:t xml:space="preserve"> MRI</w:t>
      </w:r>
      <w:r w:rsidR="00A546E4">
        <w:rPr>
          <w:rFonts w:ascii="Times New Roman" w:eastAsia="Times New Roman" w:hAnsi="Times New Roman" w:cs="Times New Roman"/>
          <w:kern w:val="0"/>
          <w14:ligatures w14:val="none"/>
        </w:rPr>
        <w:t xml:space="preserve"> Lindsey Software</w:t>
      </w:r>
      <w:r w:rsidR="00153D9C">
        <w:rPr>
          <w:rFonts w:ascii="Times New Roman" w:eastAsia="Times New Roman" w:hAnsi="Times New Roman" w:cs="Times New Roman"/>
          <w:kern w:val="0"/>
          <w14:ligatures w14:val="none"/>
        </w:rPr>
        <w:t xml:space="preserve"> for housing authority software and fee accounting</w:t>
      </w:r>
      <w:r w:rsidR="00A546E4">
        <w:rPr>
          <w:rFonts w:ascii="Times New Roman" w:eastAsia="Times New Roman" w:hAnsi="Times New Roman" w:cs="Times New Roman"/>
          <w:kern w:val="0"/>
          <w14:ligatures w14:val="none"/>
        </w:rPr>
        <w:t xml:space="preserve"> ending 5/31/2027</w:t>
      </w:r>
      <w:r w:rsidR="00153D9C">
        <w:rPr>
          <w:rFonts w:ascii="Times New Roman" w:eastAsia="Times New Roman" w:hAnsi="Times New Roman" w:cs="Times New Roman"/>
          <w:kern w:val="0"/>
          <w14:ligatures w14:val="none"/>
        </w:rPr>
        <w:t xml:space="preserve">.  HACHS plans to convert to PHA-Web by </w:t>
      </w:r>
      <w:r w:rsidR="00047306">
        <w:rPr>
          <w:rFonts w:ascii="Times New Roman" w:eastAsia="Times New Roman" w:hAnsi="Times New Roman" w:cs="Times New Roman"/>
          <w:kern w:val="0"/>
          <w14:ligatures w14:val="none"/>
        </w:rPr>
        <w:t>5/31/2027 and</w:t>
      </w:r>
      <w:r w:rsidR="00153D9C">
        <w:rPr>
          <w:rFonts w:ascii="Times New Roman" w:eastAsia="Times New Roman" w:hAnsi="Times New Roman" w:cs="Times New Roman"/>
          <w:kern w:val="0"/>
          <w14:ligatures w14:val="none"/>
        </w:rPr>
        <w:t xml:space="preserve"> will also need to procure a new fee accountant by that date as well.</w:t>
      </w:r>
      <w:r w:rsidR="001446D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BF058AA" w14:textId="049ADEA3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The initial contract term will be for </w:t>
      </w:r>
      <w:r w:rsidR="0016771E">
        <w:rPr>
          <w:rFonts w:ascii="Times New Roman" w:eastAsia="Times New Roman" w:hAnsi="Times New Roman" w:cs="Times New Roman"/>
          <w:kern w:val="0"/>
          <w14:ligatures w14:val="none"/>
        </w:rPr>
        <w:t xml:space="preserve">one 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16771E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) year, with </w:t>
      </w:r>
      <w:r w:rsidR="001446D8">
        <w:rPr>
          <w:rFonts w:ascii="Times New Roman" w:eastAsia="Times New Roman" w:hAnsi="Times New Roman" w:cs="Times New Roman"/>
          <w:kern w:val="0"/>
          <w14:ligatures w14:val="none"/>
        </w:rPr>
        <w:t xml:space="preserve">renewal options 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for up to two (2) additional one-year terms based on satisfactory performance and availability of funds.</w:t>
      </w:r>
    </w:p>
    <w:p w14:paraId="5E865E2D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All services must comply with applicable requirements of the U.S. Department of Housing and Urban Development (HUD), including but not limited to:</w:t>
      </w:r>
    </w:p>
    <w:p w14:paraId="63D7DE2E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HUD Accounting Handbook </w:t>
      </w:r>
    </w:p>
    <w:p w14:paraId="6B7371E3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HUD Financial Management Handbook </w:t>
      </w:r>
    </w:p>
    <w:p w14:paraId="46E4EFE0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HUD Audit Guidelines </w:t>
      </w:r>
    </w:p>
    <w:p w14:paraId="57D3391E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Annual Contributions Contract (ACC) </w:t>
      </w:r>
    </w:p>
    <w:p w14:paraId="5D431E72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Asset Management requirements </w:t>
      </w:r>
    </w:p>
    <w:p w14:paraId="72F3E07D" w14:textId="77777777" w:rsidR="006011AF" w:rsidRPr="006011AF" w:rsidRDefault="006011AF" w:rsidP="00601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Applicable federal regulations governing public housing authorities and grant-funded programs </w:t>
      </w:r>
    </w:p>
    <w:p w14:paraId="10F81CE4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selected firm will provide external accounting services and advisory support. This engagement does not constitute an independent audit of the Housing Authority’s financial statements.</w:t>
      </w:r>
    </w:p>
    <w:p w14:paraId="19790583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Housing Authority currently administers:</w:t>
      </w:r>
    </w:p>
    <w:p w14:paraId="38CD5226" w14:textId="65C4E393" w:rsidR="006011AF" w:rsidRDefault="006011AF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Section 8 Housing Choice Voucher Program (</w:t>
      </w:r>
      <w:r w:rsidR="00883879">
        <w:rPr>
          <w:rFonts w:ascii="Times New Roman" w:eastAsia="Times New Roman" w:hAnsi="Times New Roman" w:cs="Times New Roman"/>
          <w:kern w:val="0"/>
          <w14:ligatures w14:val="none"/>
        </w:rPr>
        <w:t xml:space="preserve">665 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units) </w:t>
      </w:r>
    </w:p>
    <w:p w14:paraId="47D5EBD8" w14:textId="5BCE1179" w:rsidR="00883879" w:rsidRDefault="00883879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Section 8 Project Based Voucher Program (365</w:t>
      </w:r>
      <w:r w:rsidR="00A8654B">
        <w:rPr>
          <w:rFonts w:ascii="Times New Roman" w:eastAsia="Times New Roman" w:hAnsi="Times New Roman" w:cs="Times New Roman"/>
          <w:kern w:val="0"/>
          <w14:ligatures w14:val="none"/>
        </w:rPr>
        <w:t xml:space="preserve"> vouchers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2A8010EC" w14:textId="0A0ACDE4" w:rsidR="00883879" w:rsidRDefault="00883879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Emergency Housing Voucher Program (14)-Anticipated to convert to HCV</w:t>
      </w:r>
    </w:p>
    <w:p w14:paraId="41A47D74" w14:textId="25964720" w:rsidR="00883879" w:rsidRDefault="00224140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fr-FR"/>
          <w14:ligatures w14:val="none"/>
        </w:rPr>
        <w:t xml:space="preserve">Section 8 </w:t>
      </w:r>
      <w:r w:rsidRPr="00224140">
        <w:rPr>
          <w:rFonts w:ascii="Times New Roman" w:eastAsia="Times New Roman" w:hAnsi="Times New Roman" w:cs="Times New Roman"/>
          <w:kern w:val="0"/>
          <w:lang w:val="fr-FR"/>
          <w14:ligatures w14:val="none"/>
        </w:rPr>
        <w:t xml:space="preserve">Tenant Protection Voucher Program (64 </w:t>
      </w:r>
      <w:r>
        <w:rPr>
          <w:rFonts w:ascii="Times New Roman" w:eastAsia="Times New Roman" w:hAnsi="Times New Roman" w:cs="Times New Roman"/>
          <w:kern w:val="0"/>
          <w:lang w:val="fr-FR"/>
          <w14:ligatures w14:val="none"/>
        </w:rPr>
        <w:t>vouchers)</w:t>
      </w:r>
    </w:p>
    <w:p w14:paraId="6952A255" w14:textId="0A55EFFD" w:rsidR="00224140" w:rsidRDefault="00224140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fr-FR"/>
          <w14:ligatures w14:val="none"/>
        </w:rPr>
        <w:t>Section 8 VASH Program (30 vouchers)</w:t>
      </w:r>
    </w:p>
    <w:p w14:paraId="75A224CB" w14:textId="4321B7A6" w:rsidR="00A8654B" w:rsidRPr="00224140" w:rsidRDefault="00A8654B" w:rsidP="008838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fr-FR"/>
          <w14:ligatures w14:val="none"/>
        </w:rPr>
        <w:t>Section 8 FSS Grant (46 tenants on escrow)</w:t>
      </w:r>
    </w:p>
    <w:p w14:paraId="0B6F0D35" w14:textId="454DDE22" w:rsidR="006011AF" w:rsidRDefault="006011AF" w:rsidP="00224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One Low-Income Housing Tax Credit (LIHTC) property</w:t>
      </w:r>
    </w:p>
    <w:p w14:paraId="238E617A" w14:textId="5C30FF36" w:rsidR="00224140" w:rsidRPr="00224140" w:rsidRDefault="00224140" w:rsidP="00224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Private Owned Market Interest (7 Units)</w:t>
      </w:r>
    </w:p>
    <w:p w14:paraId="3E5A5FFA" w14:textId="77777777" w:rsidR="006011AF" w:rsidRPr="006011AF" w:rsidRDefault="006011AF" w:rsidP="006011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One nonprofit component entity </w:t>
      </w:r>
    </w:p>
    <w:p w14:paraId="2C20DCBA" w14:textId="77777777" w:rsidR="006011AF" w:rsidRPr="006011AF" w:rsidRDefault="006011AF" w:rsidP="006011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Additional programs that may be added during the contract term </w:t>
      </w:r>
    </w:p>
    <w:p w14:paraId="03C09C6C" w14:textId="0CCA1A0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Fiscal year: </w:t>
      </w:r>
      <w:r w:rsidR="00883879">
        <w:rPr>
          <w:rFonts w:ascii="Times New Roman" w:eastAsia="Times New Roman" w:hAnsi="Times New Roman" w:cs="Times New Roman"/>
          <w:kern w:val="0"/>
          <w14:ligatures w14:val="none"/>
        </w:rPr>
        <w:t>July 1st-June 30th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3D8E57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Housing Authority reserves the right to reject any or all proposals, waive informalities, re-advertise, or cancel this RFP at any time.</w:t>
      </w:r>
    </w:p>
    <w:p w14:paraId="478A4E6F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CA1ACCC">
          <v:rect id="_x0000_i1026" style="width:0;height:1.5pt" o:hralign="center" o:hrstd="t" o:hr="t" fillcolor="#a0a0a0" stroked="f"/>
        </w:pict>
      </w:r>
    </w:p>
    <w:p w14:paraId="1FEFE652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II. QUALIFICATIONS</w:t>
      </w:r>
    </w:p>
    <w:p w14:paraId="5163A424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Each respondent must demonstrate and provide documentation of the following minimum qualifications:</w:t>
      </w:r>
    </w:p>
    <w:p w14:paraId="769CD670" w14:textId="79F63ABB" w:rsidR="006011AF" w:rsidRPr="006011AF" w:rsidRDefault="006011AF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Must be a Certified Public Accountant (CPA) licensed in the State of Arkansas, or a Licensed Public Accountant legally authorized to practice in Arkansas.</w:t>
      </w:r>
      <w:r w:rsidR="00111307">
        <w:rPr>
          <w:rFonts w:ascii="Times New Roman" w:eastAsia="Times New Roman" w:hAnsi="Times New Roman" w:cs="Times New Roman"/>
          <w:kern w:val="0"/>
          <w14:ligatures w14:val="none"/>
        </w:rPr>
        <w:t xml:space="preserve">  The vendor bid </w:t>
      </w:r>
      <w:r w:rsidR="002E3F42">
        <w:rPr>
          <w:rFonts w:ascii="Times New Roman" w:eastAsia="Times New Roman" w:hAnsi="Times New Roman" w:cs="Times New Roman"/>
          <w:kern w:val="0"/>
          <w14:ligatures w14:val="none"/>
        </w:rPr>
        <w:t>will automatically be</w:t>
      </w:r>
      <w:r w:rsidR="00111307">
        <w:rPr>
          <w:rFonts w:ascii="Times New Roman" w:eastAsia="Times New Roman" w:hAnsi="Times New Roman" w:cs="Times New Roman"/>
          <w:kern w:val="0"/>
          <w14:ligatures w14:val="none"/>
        </w:rPr>
        <w:t xml:space="preserve"> thrown out if it doesn’t include this.</w:t>
      </w:r>
    </w:p>
    <w:p w14:paraId="79DB6CF6" w14:textId="35B9D735" w:rsidR="006011AF" w:rsidRPr="006011AF" w:rsidRDefault="006011AF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Demonstrated experience providing accounting services to public housing authorities or similar governmental housing agencies</w:t>
      </w:r>
      <w:r w:rsidR="005F608F">
        <w:rPr>
          <w:rFonts w:ascii="Times New Roman" w:eastAsia="Times New Roman" w:hAnsi="Times New Roman" w:cs="Times New Roman"/>
          <w:kern w:val="0"/>
          <w14:ligatures w14:val="none"/>
        </w:rPr>
        <w:t xml:space="preserve"> of at least 10 years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6E5D7FEC" w14:textId="7D2201DD" w:rsidR="00FD27BF" w:rsidRDefault="002E3F42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Thorough</w:t>
      </w:r>
      <w:r w:rsidR="006011AF"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knowledge of HUD programs, including Public Housing, Housing Choice Voucher (HCV), </w:t>
      </w:r>
      <w:r w:rsidR="00FD27BF">
        <w:rPr>
          <w:rFonts w:ascii="Times New Roman" w:eastAsia="Times New Roman" w:hAnsi="Times New Roman" w:cs="Times New Roman"/>
          <w:kern w:val="0"/>
          <w14:ligatures w14:val="none"/>
        </w:rPr>
        <w:t>FSS Grant</w:t>
      </w:r>
      <w:r w:rsidR="006011AF" w:rsidRPr="006011AF">
        <w:rPr>
          <w:rFonts w:ascii="Times New Roman" w:eastAsia="Times New Roman" w:hAnsi="Times New Roman" w:cs="Times New Roman"/>
          <w:kern w:val="0"/>
          <w14:ligatures w14:val="none"/>
        </w:rPr>
        <w:t>, and LIHTC coordination.</w:t>
      </w:r>
    </w:p>
    <w:p w14:paraId="71F01752" w14:textId="7AB84DBB" w:rsidR="006011AF" w:rsidRPr="006011AF" w:rsidRDefault="00FD27BF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Working knowledge of other federal and</w:t>
      </w:r>
      <w:r w:rsidR="00EA5B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47306">
        <w:rPr>
          <w:rFonts w:ascii="Times New Roman" w:eastAsia="Times New Roman" w:hAnsi="Times New Roman" w:cs="Times New Roman"/>
          <w:kern w:val="0"/>
          <w14:ligatures w14:val="none"/>
        </w:rPr>
        <w:t xml:space="preserve">Arkansas </w:t>
      </w:r>
      <w:r w:rsidR="00EA5BD3">
        <w:rPr>
          <w:rFonts w:ascii="Times New Roman" w:eastAsia="Times New Roman" w:hAnsi="Times New Roman" w:cs="Times New Roman"/>
          <w:kern w:val="0"/>
          <w14:ligatures w14:val="none"/>
        </w:rPr>
        <w:t>state gr</w:t>
      </w:r>
      <w:r w:rsidR="002E3F42">
        <w:rPr>
          <w:rFonts w:ascii="Times New Roman" w:eastAsia="Times New Roman" w:hAnsi="Times New Roman" w:cs="Times New Roman"/>
          <w:kern w:val="0"/>
          <w14:ligatures w14:val="none"/>
        </w:rPr>
        <w:t>ants</w:t>
      </w:r>
      <w:r w:rsidR="00EA5B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011AF"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2BB8BAB" w14:textId="77777777" w:rsidR="006011AF" w:rsidRPr="006011AF" w:rsidRDefault="006011AF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Not debarred, suspended, or excluded from participation in federal programs (SAM.gov eligibility required if applicable). </w:t>
      </w:r>
    </w:p>
    <w:p w14:paraId="0FE9E1BC" w14:textId="77777777" w:rsidR="006011AF" w:rsidRDefault="006011AF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Ability to comply with all applicable federal, state, and local procurement and professional standards. </w:t>
      </w:r>
    </w:p>
    <w:p w14:paraId="29FA2CBD" w14:textId="143FAA5F" w:rsidR="001446D8" w:rsidRDefault="001446D8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Experience </w:t>
      </w:r>
      <w:r w:rsidR="00047306">
        <w:rPr>
          <w:rFonts w:ascii="Times New Roman" w:eastAsia="Times New Roman" w:hAnsi="Times New Roman" w:cs="Times New Roman"/>
          <w:kern w:val="0"/>
          <w14:ligatures w14:val="none"/>
        </w:rPr>
        <w:t>of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working with PHA-Web housing software</w:t>
      </w:r>
      <w:r w:rsidR="00047306">
        <w:rPr>
          <w:rFonts w:ascii="Times New Roman" w:eastAsia="Times New Roman" w:hAnsi="Times New Roman" w:cs="Times New Roman"/>
          <w:kern w:val="0"/>
          <w14:ligatures w14:val="none"/>
        </w:rPr>
        <w:t xml:space="preserve"> is a recommended.</w:t>
      </w:r>
    </w:p>
    <w:p w14:paraId="5A2DA4A1" w14:textId="79AA0B86" w:rsidR="00180F4A" w:rsidRDefault="00180F4A" w:rsidP="00601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MWBE Firms and firms with Section 3 workers are encouraged to apply.</w:t>
      </w:r>
    </w:p>
    <w:p w14:paraId="1A85AF22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16EC676">
          <v:rect id="_x0000_i1027" style="width:0;height:1.5pt" o:hralign="center" o:hrstd="t" o:hr="t" fillcolor="#a0a0a0" stroked="f"/>
        </w:pict>
      </w:r>
    </w:p>
    <w:p w14:paraId="159C69EB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III. TERM OF CONTRACT</w:t>
      </w:r>
    </w:p>
    <w:p w14:paraId="2C98298C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contract term shall be as follows:</w:t>
      </w:r>
    </w:p>
    <w:p w14:paraId="647EBD25" w14:textId="1EF0C8C2" w:rsidR="006011AF" w:rsidRPr="006011AF" w:rsidRDefault="006011AF" w:rsidP="006011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Initial Term: </w:t>
      </w:r>
      <w:r w:rsidR="00402BFC">
        <w:rPr>
          <w:rFonts w:ascii="Times New Roman" w:eastAsia="Times New Roman" w:hAnsi="Times New Roman" w:cs="Times New Roman"/>
          <w:kern w:val="0"/>
          <w14:ligatures w14:val="none"/>
        </w:rPr>
        <w:t>June 1, 2027-June 30, 20</w:t>
      </w:r>
      <w:r w:rsidR="00C04E55">
        <w:rPr>
          <w:rFonts w:ascii="Times New Roman" w:eastAsia="Times New Roman" w:hAnsi="Times New Roman" w:cs="Times New Roman"/>
          <w:kern w:val="0"/>
          <w14:ligatures w14:val="none"/>
        </w:rPr>
        <w:t>28</w:t>
      </w:r>
    </w:p>
    <w:p w14:paraId="6D2B13BF" w14:textId="46099D2F" w:rsidR="006011AF" w:rsidRPr="006011AF" w:rsidRDefault="006011AF" w:rsidP="006011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Renewal Option 1: </w:t>
      </w:r>
      <w:r w:rsidR="00402BFC">
        <w:rPr>
          <w:rFonts w:ascii="Times New Roman" w:eastAsia="Times New Roman" w:hAnsi="Times New Roman" w:cs="Times New Roman"/>
          <w:kern w:val="0"/>
          <w14:ligatures w14:val="none"/>
        </w:rPr>
        <w:t>July 1, 20</w:t>
      </w:r>
      <w:r w:rsidR="00C04E55">
        <w:rPr>
          <w:rFonts w:ascii="Times New Roman" w:eastAsia="Times New Roman" w:hAnsi="Times New Roman" w:cs="Times New Roman"/>
          <w:kern w:val="0"/>
          <w14:ligatures w14:val="none"/>
        </w:rPr>
        <w:t>28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r w:rsidR="00402BFC">
        <w:rPr>
          <w:rFonts w:ascii="Times New Roman" w:eastAsia="Times New Roman" w:hAnsi="Times New Roman" w:cs="Times New Roman"/>
          <w:kern w:val="0"/>
          <w14:ligatures w14:val="none"/>
        </w:rPr>
        <w:t>June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30, 20</w:t>
      </w:r>
      <w:r w:rsidR="00C04E55">
        <w:rPr>
          <w:rFonts w:ascii="Times New Roman" w:eastAsia="Times New Roman" w:hAnsi="Times New Roman" w:cs="Times New Roman"/>
          <w:kern w:val="0"/>
          <w14:ligatures w14:val="none"/>
        </w:rPr>
        <w:t>29</w:t>
      </w:r>
    </w:p>
    <w:p w14:paraId="5F701933" w14:textId="46E5FDA6" w:rsidR="00C04E55" w:rsidRPr="00C04E55" w:rsidRDefault="006011AF" w:rsidP="00C04E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Renewal Option 2: </w:t>
      </w:r>
      <w:r w:rsidR="00402BFC">
        <w:rPr>
          <w:rFonts w:ascii="Times New Roman" w:eastAsia="Times New Roman" w:hAnsi="Times New Roman" w:cs="Times New Roman"/>
          <w:kern w:val="0"/>
          <w14:ligatures w14:val="none"/>
        </w:rPr>
        <w:t>July 1, 20</w:t>
      </w:r>
      <w:r w:rsidR="00C04E55">
        <w:rPr>
          <w:rFonts w:ascii="Times New Roman" w:eastAsia="Times New Roman" w:hAnsi="Times New Roman" w:cs="Times New Roman"/>
          <w:kern w:val="0"/>
          <w14:ligatures w14:val="none"/>
        </w:rPr>
        <w:t>29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r w:rsidR="00402BFC">
        <w:rPr>
          <w:rFonts w:ascii="Times New Roman" w:eastAsia="Times New Roman" w:hAnsi="Times New Roman" w:cs="Times New Roman"/>
          <w:kern w:val="0"/>
          <w14:ligatures w14:val="none"/>
        </w:rPr>
        <w:t>June 30, 20</w:t>
      </w:r>
      <w:r w:rsidR="00C04E55">
        <w:rPr>
          <w:rFonts w:ascii="Times New Roman" w:eastAsia="Times New Roman" w:hAnsi="Times New Roman" w:cs="Times New Roman"/>
          <w:kern w:val="0"/>
          <w14:ligatures w14:val="none"/>
        </w:rPr>
        <w:t>30</w:t>
      </w:r>
    </w:p>
    <w:p w14:paraId="57FA1D7F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Either party may terminate the agreement with thirty (30) days written notice. All obligations shall remain in effect for ninety (90) days following termination to ensure proper transition and closeout.</w:t>
      </w:r>
    </w:p>
    <w:p w14:paraId="314A81AE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1C040C3">
          <v:rect id="_x0000_i1028" style="width:0;height:1.5pt" o:hralign="center" o:hrstd="t" o:hr="t" fillcolor="#a0a0a0" stroked="f"/>
        </w:pict>
      </w:r>
    </w:p>
    <w:p w14:paraId="125DC34F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IV. SCOPE OF SERVICES</w:t>
      </w:r>
    </w:p>
    <w:p w14:paraId="321A7209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selected Fee Accountant shall provide ongoing financial management, reporting, and advisory services to ensure compliance with HUD and other applicable requirements.</w:t>
      </w:r>
    </w:p>
    <w:p w14:paraId="3B958FEC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A. Core Monthly Services</w:t>
      </w:r>
    </w:p>
    <w:p w14:paraId="73BF239A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Fee Accountant shall:</w:t>
      </w:r>
    </w:p>
    <w:p w14:paraId="06C5C71B" w14:textId="77777777" w:rsidR="006011AF" w:rsidRPr="006011AF" w:rsidRDefault="006011AF" w:rsidP="00601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Prepare monthly financial statements by program, including: </w:t>
      </w:r>
    </w:p>
    <w:p w14:paraId="6C740988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Balance Sheet </w:t>
      </w:r>
    </w:p>
    <w:p w14:paraId="3A9EA57C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Income Statement (Budget vs. Actual) </w:t>
      </w:r>
    </w:p>
    <w:p w14:paraId="733F6248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General Ledger </w:t>
      </w:r>
    </w:p>
    <w:p w14:paraId="61AA54FF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Trial Balance </w:t>
      </w:r>
    </w:p>
    <w:p w14:paraId="5E8BA9C1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Supplemental schedules </w:t>
      </w:r>
    </w:p>
    <w:p w14:paraId="2EFC3944" w14:textId="77777777" w:rsidR="006011AF" w:rsidRPr="006011AF" w:rsidRDefault="006011AF" w:rsidP="00601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Maintain and/or review accounting records, including: </w:t>
      </w:r>
    </w:p>
    <w:p w14:paraId="1D2DAB9D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Bank reconciliations </w:t>
      </w:r>
    </w:p>
    <w:p w14:paraId="7C1D6B91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Journal entries </w:t>
      </w:r>
    </w:p>
    <w:p w14:paraId="0FB48919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Chart of accounts maintenance and coding review </w:t>
      </w:r>
    </w:p>
    <w:p w14:paraId="1BFC3B75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Fixed asset and depreciation schedules </w:t>
      </w:r>
    </w:p>
    <w:p w14:paraId="3681B3E6" w14:textId="77777777" w:rsidR="006011AF" w:rsidRP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Investment tracking </w:t>
      </w:r>
    </w:p>
    <w:p w14:paraId="28DF4178" w14:textId="77777777" w:rsidR="006011AF" w:rsidRDefault="006011AF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Insurance registers </w:t>
      </w:r>
    </w:p>
    <w:p w14:paraId="4B278DF5" w14:textId="54B62F29" w:rsidR="00EA5BD3" w:rsidRPr="006011AF" w:rsidRDefault="00EA5BD3" w:rsidP="006011A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Grant reporting, including other potential state and federal grants besides HUD</w:t>
      </w:r>
    </w:p>
    <w:p w14:paraId="17DF53F1" w14:textId="77777777" w:rsidR="006011AF" w:rsidRPr="006011AF" w:rsidRDefault="006011AF" w:rsidP="00601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Prepare monthly board reporting packages for all entities. </w:t>
      </w:r>
    </w:p>
    <w:p w14:paraId="6DA3F2A1" w14:textId="5105FED1" w:rsidR="006011AF" w:rsidRPr="006011AF" w:rsidRDefault="006011AF" w:rsidP="00601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Provide advisory services on accounting, budgeting, and compliance matters</w:t>
      </w:r>
      <w:r w:rsidR="00AF2D17">
        <w:rPr>
          <w:rFonts w:ascii="Times New Roman" w:eastAsia="Times New Roman" w:hAnsi="Times New Roman" w:cs="Times New Roman"/>
          <w:kern w:val="0"/>
          <w14:ligatures w14:val="none"/>
        </w:rPr>
        <w:t xml:space="preserve"> for HUD, Arkansas and GASB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459FFF87" w14:textId="77777777" w:rsidR="006011AF" w:rsidRPr="006011AF" w:rsidRDefault="006011AF" w:rsidP="00601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Attend board meetings or staff meetings upon request. </w:t>
      </w:r>
    </w:p>
    <w:p w14:paraId="261AAD65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7812C8B">
          <v:rect id="_x0000_i1029" style="width:0;height:1.5pt" o:hralign="center" o:hrstd="t" o:hr="t" fillcolor="#a0a0a0" stroked="f"/>
        </w:pict>
      </w:r>
    </w:p>
    <w:p w14:paraId="687ABCE0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B. HUD and Regulatory Reporting</w:t>
      </w:r>
    </w:p>
    <w:p w14:paraId="47ACDEA0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Fee Accountant shall prepare or assist with:</w:t>
      </w:r>
    </w:p>
    <w:p w14:paraId="4DE586A0" w14:textId="77777777" w:rsidR="006011AF" w:rsidRPr="006011AF" w:rsidRDefault="006011AF" w:rsidP="006011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HUD financial and program reports, including: </w:t>
      </w:r>
    </w:p>
    <w:p w14:paraId="4F532F74" w14:textId="77777777" w:rsidR="006011AF" w:rsidRPr="006011AF" w:rsidRDefault="006011AF" w:rsidP="006011A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VMS reporting and related reconciliations </w:t>
      </w:r>
    </w:p>
    <w:p w14:paraId="455041CB" w14:textId="77777777" w:rsidR="006011AF" w:rsidRPr="006011AF" w:rsidRDefault="006011AF" w:rsidP="006011A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Annual financial data submissions (FDS or successor systems, if applicable) </w:t>
      </w:r>
    </w:p>
    <w:p w14:paraId="32F8DB9E" w14:textId="15CD031D" w:rsidR="006011AF" w:rsidRPr="006011AF" w:rsidRDefault="001842E3" w:rsidP="006011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FSS grant</w:t>
      </w:r>
      <w:r w:rsidR="006011AF"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reporting and closeout support. </w:t>
      </w:r>
    </w:p>
    <w:p w14:paraId="100E1232" w14:textId="531BC70D" w:rsidR="006011AF" w:rsidRPr="006011AF" w:rsidRDefault="006011AF" w:rsidP="006011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Annual budget preparation for all programs and entities</w:t>
      </w:r>
      <w:r w:rsidR="00AF4822">
        <w:rPr>
          <w:rFonts w:ascii="Times New Roman" w:eastAsia="Times New Roman" w:hAnsi="Times New Roman" w:cs="Times New Roman"/>
          <w:kern w:val="0"/>
          <w14:ligatures w14:val="none"/>
        </w:rPr>
        <w:t xml:space="preserve"> as needed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06DCBAD2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51969C36">
          <v:rect id="_x0000_i1030" style="width:0;height:1.5pt" o:hralign="center" o:hrstd="t" o:hr="t" fillcolor="#a0a0a0" stroked="f"/>
        </w:pict>
      </w:r>
    </w:p>
    <w:p w14:paraId="5CF7B5AC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C. Annual and Periodic Functions</w:t>
      </w:r>
    </w:p>
    <w:p w14:paraId="260167D8" w14:textId="53148F1F" w:rsidR="006011AF" w:rsidRPr="006011AF" w:rsidRDefault="006011AF" w:rsidP="00601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Year-end closing entries and financial statement preparation support </w:t>
      </w:r>
      <w:r w:rsidR="00C71CB0">
        <w:rPr>
          <w:rFonts w:ascii="Times New Roman" w:eastAsia="Times New Roman" w:hAnsi="Times New Roman" w:cs="Times New Roman"/>
          <w:kern w:val="0"/>
          <w14:ligatures w14:val="none"/>
        </w:rPr>
        <w:t>per GASB</w:t>
      </w:r>
    </w:p>
    <w:p w14:paraId="1EF99393" w14:textId="77777777" w:rsidR="006011AF" w:rsidRPr="006011AF" w:rsidRDefault="006011AF" w:rsidP="00601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Grant and fund reconciliation reports </w:t>
      </w:r>
    </w:p>
    <w:p w14:paraId="62953BDC" w14:textId="31637FC3" w:rsidR="006011AF" w:rsidRDefault="006011AF" w:rsidP="00601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Schedule of fixed assets and capital </w:t>
      </w:r>
      <w:r w:rsidR="00CC775B" w:rsidRPr="006011AF">
        <w:rPr>
          <w:rFonts w:ascii="Times New Roman" w:eastAsia="Times New Roman" w:hAnsi="Times New Roman" w:cs="Times New Roman"/>
          <w:kern w:val="0"/>
          <w14:ligatures w14:val="none"/>
        </w:rPr>
        <w:t>expenditure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1831E21" w14:textId="3D874FE0" w:rsidR="00E546BC" w:rsidRPr="006011AF" w:rsidRDefault="00E546BC" w:rsidP="00601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Draft the MD&amp;A report as required per GASB 103</w:t>
      </w:r>
    </w:p>
    <w:p w14:paraId="12265991" w14:textId="77777777" w:rsidR="006011AF" w:rsidRPr="006011AF" w:rsidRDefault="006011AF" w:rsidP="00601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Coordination support for audit preparation (non-audit function) </w:t>
      </w:r>
    </w:p>
    <w:p w14:paraId="6446BFB4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9F39F4B">
          <v:rect id="_x0000_i1031" style="width:0;height:1.5pt" o:hralign="center" o:hrstd="t" o:hr="t" fillcolor="#a0a0a0" stroked="f"/>
        </w:pict>
      </w:r>
    </w:p>
    <w:p w14:paraId="093546CB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D. Additional Services</w:t>
      </w:r>
    </w:p>
    <w:p w14:paraId="5BE98A86" w14:textId="5BA73600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The Housing Authority may request additional services not included above. Such services shall be performed only with prior written approval </w:t>
      </w:r>
      <w:r w:rsidR="00AF4822" w:rsidRPr="006011AF">
        <w:rPr>
          <w:rFonts w:ascii="Times New Roman" w:eastAsia="Times New Roman" w:hAnsi="Times New Roman" w:cs="Times New Roman"/>
          <w:kern w:val="0"/>
          <w14:ligatures w14:val="none"/>
        </w:rPr>
        <w:t>from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the Executive Director and billed at the approved hourly rate.</w:t>
      </w:r>
    </w:p>
    <w:p w14:paraId="29741A09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232CFF9">
          <v:rect id="_x0000_i1032" style="width:0;height:1.5pt" o:hralign="center" o:hrstd="t" o:hr="t" fillcolor="#a0a0a0" stroked="f"/>
        </w:pict>
      </w:r>
    </w:p>
    <w:p w14:paraId="66179F90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V. DELIVERABLES AND PERFORMANCE REQUIREMENTS</w:t>
      </w:r>
    </w:p>
    <w:p w14:paraId="33513E6A" w14:textId="2D40A6C1" w:rsidR="006011AF" w:rsidRPr="006011AF" w:rsidRDefault="006011AF" w:rsidP="00601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Monthly financial reports shall be delivered no later than the </w:t>
      </w:r>
      <w:r w:rsidRPr="00601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</w:t>
      </w:r>
      <w:r w:rsidR="001842E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Pr="00601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 business day of the following month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4ED43FF3" w14:textId="77777777" w:rsidR="006011AF" w:rsidRPr="006011AF" w:rsidRDefault="006011AF" w:rsidP="00601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VMS submissions and corrections shall be completed in accordance with HUD deadlines. </w:t>
      </w:r>
    </w:p>
    <w:p w14:paraId="3FA62625" w14:textId="4007A6FE" w:rsidR="006011AF" w:rsidRPr="006011AF" w:rsidRDefault="006011AF" w:rsidP="00601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Annual budget drafts shall be delivered no later than </w:t>
      </w:r>
      <w:r w:rsidR="001842E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May 31st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each year. </w:t>
      </w:r>
    </w:p>
    <w:p w14:paraId="64121D40" w14:textId="77777777" w:rsidR="006011AF" w:rsidRPr="006011AF" w:rsidRDefault="006011AF" w:rsidP="00601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Year-end closeout support shall be completed within agreed-upon timelines to support audit readiness. </w:t>
      </w:r>
    </w:p>
    <w:p w14:paraId="25F908DA" w14:textId="77777777" w:rsidR="006011AF" w:rsidRPr="006011AF" w:rsidRDefault="006011AF" w:rsidP="00601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All deliverables must be accurate, complete, and compliant with HUD standards. </w:t>
      </w:r>
    </w:p>
    <w:p w14:paraId="5DD55C8C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Failure to meet deadlines or deliver accurate reports may result in corrective action or termination.</w:t>
      </w:r>
    </w:p>
    <w:p w14:paraId="5D4C6064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261411F">
          <v:rect id="_x0000_i1033" style="width:0;height:1.5pt" o:hralign="center" o:hrstd="t" o:hr="t" fillcolor="#a0a0a0" stroked="f"/>
        </w:pict>
      </w:r>
    </w:p>
    <w:p w14:paraId="561ACDFE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VI. WORK PLAN REQUIREMENTS</w:t>
      </w:r>
    </w:p>
    <w:p w14:paraId="5D5D782A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Each proposal must include a detailed Work Plan describing:</w:t>
      </w:r>
    </w:p>
    <w:p w14:paraId="65D7DCDD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Approach to providing monthly and annual services </w:t>
      </w:r>
    </w:p>
    <w:p w14:paraId="254102EC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Staffing structure, including: </w:t>
      </w:r>
    </w:p>
    <w:p w14:paraId="4A19DC25" w14:textId="77777777" w:rsidR="006011AF" w:rsidRPr="006011AF" w:rsidRDefault="006011AF" w:rsidP="006011A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Names and roles of key personnel </w:t>
      </w:r>
    </w:p>
    <w:p w14:paraId="5D1F4B0F" w14:textId="77777777" w:rsidR="006011AF" w:rsidRPr="006011AF" w:rsidRDefault="006011AF" w:rsidP="006011A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Professional certifications </w:t>
      </w:r>
    </w:p>
    <w:p w14:paraId="148F7391" w14:textId="77777777" w:rsidR="006011AF" w:rsidRPr="006011AF" w:rsidRDefault="006011AF" w:rsidP="006011A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Relevant HUD experience </w:t>
      </w:r>
    </w:p>
    <w:p w14:paraId="5E51317A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Internal quality control procedures </w:t>
      </w:r>
    </w:p>
    <w:p w14:paraId="6BE4112D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Use of accounting systems/software </w:t>
      </w:r>
    </w:p>
    <w:p w14:paraId="2773CEDB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Communication plan with Housing Authority staff </w:t>
      </w:r>
    </w:p>
    <w:p w14:paraId="20D3636E" w14:textId="77777777" w:rsidR="006011AF" w:rsidRPr="006011AF" w:rsidRDefault="006011AF" w:rsidP="00601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Transition plan for onboarding and offboarding </w:t>
      </w:r>
    </w:p>
    <w:p w14:paraId="689A2B74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80C2EE8">
          <v:rect id="_x0000_i1034" style="width:0;height:1.5pt" o:hralign="center" o:hrstd="t" o:hr="t" fillcolor="#a0a0a0" stroked="f"/>
        </w:pict>
      </w:r>
    </w:p>
    <w:p w14:paraId="7D81FFB1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VII. PROPOSAL SUBMISSION REQUIREMENTS</w:t>
      </w:r>
    </w:p>
    <w:p w14:paraId="7F3B217B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Proposals must include, at a minimum:</w:t>
      </w:r>
    </w:p>
    <w:p w14:paraId="1A807960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Cover letter </w:t>
      </w:r>
    </w:p>
    <w:p w14:paraId="4DBD1DEF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Firm qualifications and experience </w:t>
      </w:r>
    </w:p>
    <w:p w14:paraId="6B322D4B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Staff resumes and organizational chart </w:t>
      </w:r>
    </w:p>
    <w:p w14:paraId="7F007D6B" w14:textId="2E75214D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Evidence of </w:t>
      </w:r>
      <w:r w:rsidR="00545C99">
        <w:rPr>
          <w:rFonts w:ascii="Times New Roman" w:eastAsia="Times New Roman" w:hAnsi="Times New Roman" w:cs="Times New Roman"/>
          <w:kern w:val="0"/>
          <w14:ligatures w14:val="none"/>
        </w:rPr>
        <w:t xml:space="preserve">Arkansas 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CPA/licensure and good standing </w:t>
      </w:r>
    </w:p>
    <w:p w14:paraId="50D876B8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HUD and public housing experience references (minimum three) </w:t>
      </w:r>
    </w:p>
    <w:p w14:paraId="1B4F4CA2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Sample financial reports (if available) </w:t>
      </w:r>
    </w:p>
    <w:p w14:paraId="4C3BA9E2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Insurance certificates (professional liability, general liability) </w:t>
      </w:r>
    </w:p>
    <w:p w14:paraId="27F1246F" w14:textId="77777777" w:rsid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Pricing proposal (see Section VIII) </w:t>
      </w:r>
    </w:p>
    <w:p w14:paraId="269086F5" w14:textId="4702EED3" w:rsidR="007B3CB1" w:rsidRDefault="007B3CB1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Filled out forms </w:t>
      </w:r>
      <w:r w:rsidR="009134B0">
        <w:rPr>
          <w:rFonts w:ascii="Times New Roman" w:eastAsia="Times New Roman" w:hAnsi="Times New Roman" w:cs="Times New Roman"/>
          <w:kern w:val="0"/>
          <w14:ligatures w14:val="none"/>
        </w:rPr>
        <w:t>(HUD 5369 A-C)</w:t>
      </w:r>
    </w:p>
    <w:p w14:paraId="21879167" w14:textId="0D294F3A" w:rsidR="00317E00" w:rsidRPr="006011AF" w:rsidRDefault="00317E00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Non-Collusive Affidavit</w:t>
      </w:r>
    </w:p>
    <w:p w14:paraId="690F8E4A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Disclosure of any conflicts of interest or litigation history </w:t>
      </w:r>
    </w:p>
    <w:p w14:paraId="14D2902A" w14:textId="77777777" w:rsidR="006011AF" w:rsidRPr="006011AF" w:rsidRDefault="006011AF" w:rsidP="00601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SAM.gov registration status (if applicable) </w:t>
      </w:r>
    </w:p>
    <w:p w14:paraId="6CF16895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67062A9">
          <v:rect id="_x0000_i1035" style="width:0;height:1.5pt" o:hralign="center" o:hrstd="t" o:hr="t" fillcolor="#a0a0a0" stroked="f"/>
        </w:pict>
      </w:r>
    </w:p>
    <w:p w14:paraId="0446075B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VIII. COST PROPOSAL</w:t>
      </w:r>
    </w:p>
    <w:p w14:paraId="0D94DED7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Respondents shall provide:</w:t>
      </w:r>
    </w:p>
    <w:p w14:paraId="23359B19" w14:textId="77777777" w:rsidR="006011AF" w:rsidRPr="006011AF" w:rsidRDefault="006011AF" w:rsidP="00601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 fixed annual fee for all standard services </w:t>
      </w:r>
    </w:p>
    <w:p w14:paraId="437863FA" w14:textId="397FFC36" w:rsidR="006011AF" w:rsidRPr="001842E3" w:rsidRDefault="006011AF" w:rsidP="001842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Allocation of annual fee by program: </w:t>
      </w:r>
    </w:p>
    <w:p w14:paraId="7CA04542" w14:textId="32A73315" w:rsidR="006011AF" w:rsidRDefault="006011AF" w:rsidP="006011A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Housing Choice Voucher Program</w:t>
      </w:r>
      <w:r w:rsidR="001842E3">
        <w:rPr>
          <w:rFonts w:ascii="Times New Roman" w:eastAsia="Times New Roman" w:hAnsi="Times New Roman" w:cs="Times New Roman"/>
          <w:kern w:val="0"/>
          <w14:ligatures w14:val="none"/>
        </w:rPr>
        <w:t>s</w:t>
      </w:r>
    </w:p>
    <w:p w14:paraId="13E16DD2" w14:textId="7C3CD028" w:rsidR="001842E3" w:rsidRDefault="001842E3" w:rsidP="006011A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Private Owned Market Interest Units</w:t>
      </w:r>
    </w:p>
    <w:p w14:paraId="64BF0C48" w14:textId="303F5CAF" w:rsidR="001842E3" w:rsidRDefault="001842E3" w:rsidP="006011A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FSS Grant</w:t>
      </w:r>
    </w:p>
    <w:p w14:paraId="0D342C14" w14:textId="425DB70E" w:rsidR="001842E3" w:rsidRPr="006011AF" w:rsidRDefault="001842E3" w:rsidP="006011A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Potential Federal/State Grants outside of HUD</w:t>
      </w:r>
    </w:p>
    <w:p w14:paraId="2B8DF435" w14:textId="77777777" w:rsidR="006011AF" w:rsidRPr="006011AF" w:rsidRDefault="006011AF" w:rsidP="006011A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Tax Credit / Other Entities </w:t>
      </w:r>
    </w:p>
    <w:p w14:paraId="7FDE5936" w14:textId="77777777" w:rsidR="006011AF" w:rsidRPr="006011AF" w:rsidRDefault="006011AF" w:rsidP="00601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Hourly rates for additional services outside the base scope </w:t>
      </w:r>
    </w:p>
    <w:p w14:paraId="10116328" w14:textId="77777777" w:rsidR="006011AF" w:rsidRPr="006011AF" w:rsidRDefault="006011AF" w:rsidP="00601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Statement of inclusions/exclusions (travel, software, onsite visits, etc.) </w:t>
      </w:r>
    </w:p>
    <w:p w14:paraId="0615B6CC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Payments will be made in twelve (12) equal monthly installments unless otherwise agreed.</w:t>
      </w:r>
    </w:p>
    <w:p w14:paraId="0A126B9B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085A1D7">
          <v:rect id="_x0000_i1036" style="width:0;height:1.5pt" o:hralign="center" o:hrstd="t" o:hr="t" fillcolor="#a0a0a0" stroked="f"/>
        </w:pict>
      </w:r>
    </w:p>
    <w:p w14:paraId="7FB6D553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IX. EVALUATION CRITERIA</w:t>
      </w:r>
    </w:p>
    <w:p w14:paraId="2422BDF3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Proposals will be evaluated using the following criteria:</w:t>
      </w:r>
    </w:p>
    <w:p w14:paraId="5262FAA4" w14:textId="4CC8369A" w:rsidR="006011AF" w:rsidRPr="0023443A" w:rsidRDefault="006011AF" w:rsidP="0023443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HUD</w:t>
      </w:r>
      <w:r w:rsidR="0023443A">
        <w:rPr>
          <w:rFonts w:ascii="Times New Roman" w:eastAsia="Times New Roman" w:hAnsi="Times New Roman" w:cs="Times New Roman"/>
          <w:kern w:val="0"/>
          <w14:ligatures w14:val="none"/>
        </w:rPr>
        <w:t>, public housing, governmental and GASB</w:t>
      </w:r>
      <w:r w:rsidR="00C66F00">
        <w:rPr>
          <w:rFonts w:ascii="Times New Roman" w:eastAsia="Times New Roman" w:hAnsi="Times New Roman" w:cs="Times New Roman"/>
          <w:kern w:val="0"/>
          <w14:ligatures w14:val="none"/>
        </w:rPr>
        <w:t xml:space="preserve"> fee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accounting experience – 30 points </w:t>
      </w:r>
      <w:r w:rsidRPr="0023443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608583A" w14:textId="486E04E7" w:rsidR="0023443A" w:rsidRPr="00BC279D" w:rsidRDefault="006011AF" w:rsidP="00BC279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Knowledge of HUD </w:t>
      </w:r>
      <w:r w:rsidR="0023443A">
        <w:rPr>
          <w:rFonts w:ascii="Times New Roman" w:eastAsia="Times New Roman" w:hAnsi="Times New Roman" w:cs="Times New Roman"/>
          <w:kern w:val="0"/>
          <w14:ligatures w14:val="none"/>
        </w:rPr>
        <w:t xml:space="preserve">and Arkansas 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regulations</w:t>
      </w:r>
      <w:r w:rsidR="00947DDE">
        <w:rPr>
          <w:rFonts w:ascii="Times New Roman" w:eastAsia="Times New Roman" w:hAnsi="Times New Roman" w:cs="Times New Roman"/>
          <w:kern w:val="0"/>
          <w14:ligatures w14:val="none"/>
        </w:rPr>
        <w:t xml:space="preserve"> for advisory services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– 2</w:t>
      </w:r>
      <w:r w:rsidR="00F219E4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 points </w:t>
      </w:r>
    </w:p>
    <w:p w14:paraId="4F22F26C" w14:textId="77777777" w:rsidR="006011AF" w:rsidRPr="006011AF" w:rsidRDefault="006011AF" w:rsidP="006011A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Cost proposal – 20 points </w:t>
      </w:r>
    </w:p>
    <w:p w14:paraId="568D712D" w14:textId="53979E1A" w:rsidR="00107264" w:rsidRDefault="006011AF" w:rsidP="001072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References and past performance – </w:t>
      </w:r>
      <w:r w:rsidR="0023443A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23443A">
        <w:rPr>
          <w:rFonts w:ascii="Times New Roman" w:eastAsia="Times New Roman" w:hAnsi="Times New Roman" w:cs="Times New Roman"/>
          <w:kern w:val="0"/>
          <w14:ligatures w14:val="none"/>
        </w:rPr>
        <w:t>5 points</w:t>
      </w:r>
    </w:p>
    <w:p w14:paraId="4F827403" w14:textId="28526491" w:rsidR="0023443A" w:rsidRDefault="00F219E4" w:rsidP="0023443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Experience with PHA-Web Software</w:t>
      </w:r>
      <w:r w:rsidR="0023443A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="0023443A">
        <w:rPr>
          <w:rFonts w:ascii="Times New Roman" w:eastAsia="Times New Roman" w:hAnsi="Times New Roman" w:cs="Times New Roman"/>
          <w:kern w:val="0"/>
          <w14:ligatures w14:val="none"/>
        </w:rPr>
        <w:t xml:space="preserve"> points</w:t>
      </w:r>
    </w:p>
    <w:p w14:paraId="0FE833FD" w14:textId="077298D8" w:rsidR="00445421" w:rsidRPr="0023443A" w:rsidRDefault="00F219E4" w:rsidP="0023443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MWBE/</w:t>
      </w:r>
      <w:r w:rsidR="00445421">
        <w:rPr>
          <w:rFonts w:ascii="Times New Roman" w:eastAsia="Times New Roman" w:hAnsi="Times New Roman" w:cs="Times New Roman"/>
          <w:kern w:val="0"/>
          <w14:ligatures w14:val="none"/>
        </w:rPr>
        <w:t>Section 3 Qualifications- 5 points</w:t>
      </w:r>
    </w:p>
    <w:p w14:paraId="5F0A7BC9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Total: 100 points</w:t>
      </w:r>
    </w:p>
    <w:p w14:paraId="303BB905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19EBB00">
          <v:rect id="_x0000_i1037" style="width:0;height:1.5pt" o:hralign="center" o:hrstd="t" o:hr="t" fillcolor="#a0a0a0" stroked="f"/>
        </w:pict>
      </w:r>
    </w:p>
    <w:p w14:paraId="7E35B6FA" w14:textId="77777777" w:rsidR="006011AF" w:rsidRPr="006011AF" w:rsidRDefault="006011AF" w:rsidP="00601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X. RESERVATION OF RIGHTS</w:t>
      </w:r>
    </w:p>
    <w:p w14:paraId="6DB97D91" w14:textId="77777777" w:rsidR="006011AF" w:rsidRPr="006011AF" w:rsidRDefault="006011AF" w:rsidP="00601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The Housing Authority reserves the right to:</w:t>
      </w:r>
    </w:p>
    <w:p w14:paraId="0013217C" w14:textId="77777777" w:rsidR="006011AF" w:rsidRPr="006011AF" w:rsidRDefault="006011AF" w:rsidP="00601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Reject any or all proposals </w:t>
      </w:r>
    </w:p>
    <w:p w14:paraId="78F8449F" w14:textId="77777777" w:rsidR="006011AF" w:rsidRPr="006011AF" w:rsidRDefault="006011AF" w:rsidP="00601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Waive informalities or minor irregularities </w:t>
      </w:r>
    </w:p>
    <w:p w14:paraId="676D78E7" w14:textId="77777777" w:rsidR="006011AF" w:rsidRPr="006011AF" w:rsidRDefault="006011AF" w:rsidP="00601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Re-advertise or cancel the RFP </w:t>
      </w:r>
    </w:p>
    <w:p w14:paraId="6DC4282E" w14:textId="77777777" w:rsidR="006011AF" w:rsidRPr="006011AF" w:rsidRDefault="006011AF" w:rsidP="00601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Accept or negotiate any proposal deemed in the best interest of the Authority </w:t>
      </w:r>
    </w:p>
    <w:p w14:paraId="19466CFE" w14:textId="77777777" w:rsidR="006011AF" w:rsidRPr="006011AF" w:rsidRDefault="006011AF" w:rsidP="00601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 xml:space="preserve">Award the contract without further discussion or negotiation </w:t>
      </w:r>
    </w:p>
    <w:p w14:paraId="3DCFFE8D" w14:textId="77777777" w:rsidR="006011AF" w:rsidRPr="006011AF" w:rsidRDefault="006275E2" w:rsidP="00601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178DF9E">
          <v:rect id="_x0000_i1038" style="width:0;height:1.5pt" o:hralign="center" o:hrstd="t" o:hr="t" fillcolor="#a0a0a0" stroked="f"/>
        </w:pict>
      </w:r>
    </w:p>
    <w:p w14:paraId="7EDC88BF" w14:textId="4279A579" w:rsidR="00A106E3" w:rsidRPr="00A106E3" w:rsidRDefault="006011AF" w:rsidP="00A106E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01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XI. SUBMISSION DEADLINE</w:t>
      </w:r>
    </w:p>
    <w:p w14:paraId="2E347DD4" w14:textId="1FB7FFA8" w:rsidR="00CB62F6" w:rsidRDefault="00CB62F6" w:rsidP="00CB6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Questions for RFP Deadline: Ju</w:t>
      </w:r>
      <w:r w:rsidR="009A3E14">
        <w:rPr>
          <w:rFonts w:ascii="Times New Roman" w:eastAsia="Times New Roman" w:hAnsi="Times New Roman" w:cs="Times New Roman"/>
          <w:kern w:val="0"/>
          <w14:ligatures w14:val="none"/>
        </w:rPr>
        <w:t>ly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A3E14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B066B3">
        <w:rPr>
          <w:rFonts w:ascii="Times New Roman" w:eastAsia="Times New Roman" w:hAnsi="Times New Roman" w:cs="Times New Roman"/>
          <w:kern w:val="0"/>
          <w14:ligatures w14:val="none"/>
        </w:rPr>
        <w:t>2026,</w:t>
      </w:r>
      <w:r w:rsidR="00C00A28">
        <w:rPr>
          <w:rFonts w:ascii="Times New Roman" w:eastAsia="Times New Roman" w:hAnsi="Times New Roman" w:cs="Times New Roman"/>
          <w:kern w:val="0"/>
          <w14:ligatures w14:val="none"/>
        </w:rPr>
        <w:t xml:space="preserve"> 5 pm CST</w:t>
      </w:r>
    </w:p>
    <w:p w14:paraId="2A424CB5" w14:textId="066F2DE6" w:rsidR="00397C76" w:rsidRDefault="00397C76" w:rsidP="00CB6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Addendum Deadline: July 6, 2026</w:t>
      </w:r>
    </w:p>
    <w:p w14:paraId="2E586AA6" w14:textId="5867C48B" w:rsidR="00A13826" w:rsidRDefault="006011AF" w:rsidP="00C07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011AF">
        <w:rPr>
          <w:rFonts w:ascii="Times New Roman" w:eastAsia="Times New Roman" w:hAnsi="Times New Roman" w:cs="Times New Roman"/>
          <w:kern w:val="0"/>
          <w14:ligatures w14:val="none"/>
        </w:rPr>
        <w:t>All proposals must be received no later t</w:t>
      </w:r>
      <w:r w:rsidR="00A13826">
        <w:rPr>
          <w:rFonts w:ascii="Times New Roman" w:eastAsia="Times New Roman" w:hAnsi="Times New Roman" w:cs="Times New Roman"/>
          <w:kern w:val="0"/>
          <w14:ligatures w14:val="none"/>
        </w:rPr>
        <w:t>han</w:t>
      </w:r>
      <w:r w:rsidR="00F53245">
        <w:rPr>
          <w:rFonts w:ascii="Times New Roman" w:eastAsia="Times New Roman" w:hAnsi="Times New Roman" w:cs="Times New Roman"/>
          <w:kern w:val="0"/>
          <w14:ligatures w14:val="none"/>
        </w:rPr>
        <w:t>: Ju</w:t>
      </w:r>
      <w:r w:rsidR="00CB62F6">
        <w:rPr>
          <w:rFonts w:ascii="Times New Roman" w:eastAsia="Times New Roman" w:hAnsi="Times New Roman" w:cs="Times New Roman"/>
          <w:kern w:val="0"/>
          <w14:ligatures w14:val="none"/>
        </w:rPr>
        <w:t>ly</w:t>
      </w:r>
      <w:r w:rsidR="0086005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B62F6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="00866F35">
        <w:rPr>
          <w:rFonts w:ascii="Times New Roman" w:eastAsia="Times New Roman" w:hAnsi="Times New Roman" w:cs="Times New Roman"/>
          <w:kern w:val="0"/>
          <w14:ligatures w14:val="none"/>
        </w:rPr>
        <w:t>7</w:t>
      </w:r>
      <w:r w:rsidR="0086005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C00A28">
        <w:rPr>
          <w:rFonts w:ascii="Times New Roman" w:eastAsia="Times New Roman" w:hAnsi="Times New Roman" w:cs="Times New Roman"/>
          <w:kern w:val="0"/>
          <w14:ligatures w14:val="none"/>
        </w:rPr>
        <w:t>2026,</w:t>
      </w:r>
      <w:r w:rsidR="00B3494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00A28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="00B3494C">
        <w:rPr>
          <w:rFonts w:ascii="Times New Roman" w:eastAsia="Times New Roman" w:hAnsi="Times New Roman" w:cs="Times New Roman"/>
          <w:kern w:val="0"/>
          <w14:ligatures w14:val="none"/>
        </w:rPr>
        <w:t>pm CST</w:t>
      </w:r>
    </w:p>
    <w:p w14:paraId="5F3DB3B7" w14:textId="1C7CE21F" w:rsidR="00A13826" w:rsidRDefault="00A13826" w:rsidP="00C07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138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Proposals shall be emailed to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hyperlink r:id="rId5" w:history="1">
        <w:r w:rsidRPr="00F108FF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cgoodin@hshousing.org</w:t>
        </w:r>
      </w:hyperlink>
    </w:p>
    <w:p w14:paraId="1B933204" w14:textId="31DAC951" w:rsidR="00A13826" w:rsidRDefault="00A13826" w:rsidP="00C07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138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Subject Line</w:t>
      </w:r>
      <w:r>
        <w:rPr>
          <w:rFonts w:ascii="Times New Roman" w:eastAsia="Times New Roman" w:hAnsi="Times New Roman" w:cs="Times New Roman"/>
          <w:kern w:val="0"/>
          <w14:ligatures w14:val="none"/>
        </w:rPr>
        <w:t>: RFP- Fee Accounting Services- (Vendor Name)</w:t>
      </w:r>
    </w:p>
    <w:p w14:paraId="480E7D18" w14:textId="05BB6336" w:rsidR="00A13826" w:rsidRPr="00A13826" w:rsidRDefault="00A13826" w:rsidP="00C07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138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Primary Contact</w:t>
      </w:r>
      <w:r>
        <w:rPr>
          <w:rFonts w:ascii="Times New Roman" w:eastAsia="Times New Roman" w:hAnsi="Times New Roman" w:cs="Times New Roman"/>
          <w:kern w:val="0"/>
          <w14:ligatures w14:val="none"/>
        </w:rPr>
        <w:t>: Christopher Goodin, Accountant</w:t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        </w:t>
      </w:r>
      <w:hyperlink r:id="rId6" w:history="1">
        <w:r w:rsidR="00E071DF" w:rsidRPr="00F108FF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cgoodin@hshousing.org</w:t>
        </w:r>
      </w:hyperlink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E071DF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        </w:t>
      </w:r>
    </w:p>
    <w:sectPr w:rsidR="00A13826" w:rsidRPr="00A13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B67D0"/>
    <w:multiLevelType w:val="multilevel"/>
    <w:tmpl w:val="E6841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64B7A"/>
    <w:multiLevelType w:val="multilevel"/>
    <w:tmpl w:val="A4E8D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6B09AF"/>
    <w:multiLevelType w:val="multilevel"/>
    <w:tmpl w:val="48F44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60A87"/>
    <w:multiLevelType w:val="multilevel"/>
    <w:tmpl w:val="07A4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925B99"/>
    <w:multiLevelType w:val="multilevel"/>
    <w:tmpl w:val="A3EC0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3A7A96"/>
    <w:multiLevelType w:val="multilevel"/>
    <w:tmpl w:val="5A5E3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E56CBF"/>
    <w:multiLevelType w:val="multilevel"/>
    <w:tmpl w:val="405EA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7838F6"/>
    <w:multiLevelType w:val="multilevel"/>
    <w:tmpl w:val="DD103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1C68A0"/>
    <w:multiLevelType w:val="multilevel"/>
    <w:tmpl w:val="28A0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527AAD"/>
    <w:multiLevelType w:val="multilevel"/>
    <w:tmpl w:val="2AAC7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04200C"/>
    <w:multiLevelType w:val="multilevel"/>
    <w:tmpl w:val="6BBA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454CD0"/>
    <w:multiLevelType w:val="multilevel"/>
    <w:tmpl w:val="0EB0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F74E60"/>
    <w:multiLevelType w:val="multilevel"/>
    <w:tmpl w:val="0F4C1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1935622">
    <w:abstractNumId w:val="10"/>
  </w:num>
  <w:num w:numId="2" w16cid:durableId="795953666">
    <w:abstractNumId w:val="11"/>
  </w:num>
  <w:num w:numId="3" w16cid:durableId="2118715396">
    <w:abstractNumId w:val="12"/>
  </w:num>
  <w:num w:numId="4" w16cid:durableId="1034185416">
    <w:abstractNumId w:val="5"/>
  </w:num>
  <w:num w:numId="5" w16cid:durableId="695812433">
    <w:abstractNumId w:val="7"/>
  </w:num>
  <w:num w:numId="6" w16cid:durableId="1949697652">
    <w:abstractNumId w:val="9"/>
  </w:num>
  <w:num w:numId="7" w16cid:durableId="1024090124">
    <w:abstractNumId w:val="4"/>
  </w:num>
  <w:num w:numId="8" w16cid:durableId="379090556">
    <w:abstractNumId w:val="0"/>
  </w:num>
  <w:num w:numId="9" w16cid:durableId="1816143007">
    <w:abstractNumId w:val="6"/>
  </w:num>
  <w:num w:numId="10" w16cid:durableId="1952199390">
    <w:abstractNumId w:val="2"/>
  </w:num>
  <w:num w:numId="11" w16cid:durableId="1379745335">
    <w:abstractNumId w:val="3"/>
  </w:num>
  <w:num w:numId="12" w16cid:durableId="386148900">
    <w:abstractNumId w:val="1"/>
  </w:num>
  <w:num w:numId="13" w16cid:durableId="9944071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AF"/>
    <w:rsid w:val="0002753A"/>
    <w:rsid w:val="000410E9"/>
    <w:rsid w:val="00047306"/>
    <w:rsid w:val="00067BCE"/>
    <w:rsid w:val="00107264"/>
    <w:rsid w:val="00111307"/>
    <w:rsid w:val="001418BD"/>
    <w:rsid w:val="001446D8"/>
    <w:rsid w:val="00153D9C"/>
    <w:rsid w:val="00154D00"/>
    <w:rsid w:val="0016771E"/>
    <w:rsid w:val="00172C81"/>
    <w:rsid w:val="00180F4A"/>
    <w:rsid w:val="001842E3"/>
    <w:rsid w:val="00224140"/>
    <w:rsid w:val="0023443A"/>
    <w:rsid w:val="00257751"/>
    <w:rsid w:val="00267C23"/>
    <w:rsid w:val="002B3D51"/>
    <w:rsid w:val="002E3F42"/>
    <w:rsid w:val="002E6407"/>
    <w:rsid w:val="00317E00"/>
    <w:rsid w:val="00332C1A"/>
    <w:rsid w:val="00351E70"/>
    <w:rsid w:val="00397C76"/>
    <w:rsid w:val="00402BFC"/>
    <w:rsid w:val="00445421"/>
    <w:rsid w:val="00545C99"/>
    <w:rsid w:val="005F608F"/>
    <w:rsid w:val="006011AF"/>
    <w:rsid w:val="00663E73"/>
    <w:rsid w:val="006D45CB"/>
    <w:rsid w:val="00732D9F"/>
    <w:rsid w:val="007337F6"/>
    <w:rsid w:val="007B3CB1"/>
    <w:rsid w:val="007E6779"/>
    <w:rsid w:val="008121DC"/>
    <w:rsid w:val="008158C0"/>
    <w:rsid w:val="00835D9A"/>
    <w:rsid w:val="0086005F"/>
    <w:rsid w:val="00866F35"/>
    <w:rsid w:val="00883879"/>
    <w:rsid w:val="009134B0"/>
    <w:rsid w:val="00944D22"/>
    <w:rsid w:val="00947DDE"/>
    <w:rsid w:val="009A3E14"/>
    <w:rsid w:val="009B3EAC"/>
    <w:rsid w:val="009D39C9"/>
    <w:rsid w:val="009E0A22"/>
    <w:rsid w:val="00A106E3"/>
    <w:rsid w:val="00A13826"/>
    <w:rsid w:val="00A32041"/>
    <w:rsid w:val="00A546E4"/>
    <w:rsid w:val="00A8654B"/>
    <w:rsid w:val="00AB5700"/>
    <w:rsid w:val="00AE778B"/>
    <w:rsid w:val="00AF2D17"/>
    <w:rsid w:val="00AF4822"/>
    <w:rsid w:val="00B066B3"/>
    <w:rsid w:val="00B12054"/>
    <w:rsid w:val="00B211EB"/>
    <w:rsid w:val="00B21668"/>
    <w:rsid w:val="00B3494C"/>
    <w:rsid w:val="00B81223"/>
    <w:rsid w:val="00B84BB6"/>
    <w:rsid w:val="00BC279D"/>
    <w:rsid w:val="00C00A28"/>
    <w:rsid w:val="00C04E55"/>
    <w:rsid w:val="00C078AB"/>
    <w:rsid w:val="00C33108"/>
    <w:rsid w:val="00C66F00"/>
    <w:rsid w:val="00C71CB0"/>
    <w:rsid w:val="00CB62F6"/>
    <w:rsid w:val="00CB7031"/>
    <w:rsid w:val="00CC775B"/>
    <w:rsid w:val="00D068BF"/>
    <w:rsid w:val="00D12FEB"/>
    <w:rsid w:val="00D253E7"/>
    <w:rsid w:val="00DB4DA4"/>
    <w:rsid w:val="00DC0D76"/>
    <w:rsid w:val="00DE0A4E"/>
    <w:rsid w:val="00E071DF"/>
    <w:rsid w:val="00E130FD"/>
    <w:rsid w:val="00E33949"/>
    <w:rsid w:val="00E546BC"/>
    <w:rsid w:val="00EA5BD3"/>
    <w:rsid w:val="00F01A9A"/>
    <w:rsid w:val="00F219E4"/>
    <w:rsid w:val="00F362D8"/>
    <w:rsid w:val="00F53245"/>
    <w:rsid w:val="00F84B4A"/>
    <w:rsid w:val="00FD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46793"/>
  <w15:chartTrackingRefBased/>
  <w15:docId w15:val="{F613E041-A808-4D32-A027-EA39B956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1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1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1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1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1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1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1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1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1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1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1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1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1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1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1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1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1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1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1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1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1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1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1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38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goodin@hshousing.org" TargetMode="External"/><Relationship Id="rId5" Type="http://schemas.openxmlformats.org/officeDocument/2006/relationships/hyperlink" Target="mailto:cgoodin@hshousing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Goodin</dc:creator>
  <cp:keywords/>
  <dc:description/>
  <cp:lastModifiedBy>Christopher Goodin</cp:lastModifiedBy>
  <cp:revision>9</cp:revision>
  <dcterms:created xsi:type="dcterms:W3CDTF">2026-06-16T19:33:00Z</dcterms:created>
  <dcterms:modified xsi:type="dcterms:W3CDTF">2026-06-17T21:02:00Z</dcterms:modified>
</cp:coreProperties>
</file>