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B1068" w14:textId="77777777" w:rsidR="00AE095F" w:rsidRDefault="00AE095F"/>
    <w:p w14:paraId="0A28A683" w14:textId="77777777" w:rsidR="00523338" w:rsidRDefault="00523338" w:rsidP="00523338"/>
    <w:p w14:paraId="5488B546" w14:textId="77777777" w:rsidR="00523338" w:rsidRDefault="00523338" w:rsidP="00523338"/>
    <w:p w14:paraId="1B9F2C6B" w14:textId="77777777" w:rsidR="00523338" w:rsidRDefault="00523338" w:rsidP="00523338">
      <w:pPr>
        <w:pStyle w:val="Heading1"/>
        <w:ind w:left="0" w:right="3816"/>
        <w:jc w:val="left"/>
      </w:pPr>
      <w:r>
        <w:t xml:space="preserve">Request for Proposal for </w:t>
      </w:r>
    </w:p>
    <w:p w14:paraId="4477C1F0" w14:textId="0C580A80" w:rsidR="00523338" w:rsidRDefault="00A84CE2" w:rsidP="00523338">
      <w:pPr>
        <w:pStyle w:val="Heading1"/>
        <w:ind w:left="0" w:right="3816"/>
        <w:jc w:val="left"/>
      </w:pPr>
      <w:r>
        <w:t>Fee Account</w:t>
      </w:r>
      <w:r w:rsidR="00AE4266">
        <w:t>ant</w:t>
      </w:r>
      <w:r>
        <w:t xml:space="preserve"> Services</w:t>
      </w:r>
    </w:p>
    <w:p w14:paraId="4157EF73" w14:textId="77777777" w:rsidR="00523338" w:rsidRDefault="00523338" w:rsidP="00523338">
      <w:pPr>
        <w:pStyle w:val="Heading1"/>
        <w:ind w:left="0" w:right="3816"/>
        <w:jc w:val="left"/>
      </w:pPr>
    </w:p>
    <w:p w14:paraId="6589F1C1" w14:textId="77777777" w:rsidR="00523338" w:rsidRDefault="00523338" w:rsidP="00523338">
      <w:pPr>
        <w:pStyle w:val="Heading1"/>
        <w:ind w:left="0" w:right="3816"/>
        <w:jc w:val="left"/>
      </w:pPr>
      <w:r>
        <w:t>Addendum No. 01</w:t>
      </w:r>
    </w:p>
    <w:p w14:paraId="780C774A" w14:textId="77777777" w:rsidR="00523338" w:rsidRDefault="00523338" w:rsidP="00523338">
      <w:pPr>
        <w:ind w:right="3138"/>
        <w:rPr>
          <w:b/>
        </w:rPr>
      </w:pPr>
    </w:p>
    <w:p w14:paraId="11494D98" w14:textId="08BBACDD" w:rsidR="00523338" w:rsidRDefault="00A84CE2" w:rsidP="00523338">
      <w:pPr>
        <w:ind w:right="224"/>
        <w:rPr>
          <w:b/>
        </w:rPr>
      </w:pPr>
      <w:r>
        <w:rPr>
          <w:b/>
        </w:rPr>
        <w:t>July 6</w:t>
      </w:r>
      <w:r w:rsidR="00523338">
        <w:rPr>
          <w:b/>
        </w:rPr>
        <w:t>, 2026</w:t>
      </w:r>
    </w:p>
    <w:p w14:paraId="5DEC4C94" w14:textId="77777777" w:rsidR="00523338" w:rsidRDefault="00523338" w:rsidP="00523338">
      <w:pPr>
        <w:pStyle w:val="BodyText"/>
        <w:spacing w:before="9"/>
        <w:rPr>
          <w:b/>
          <w:sz w:val="23"/>
        </w:rPr>
      </w:pPr>
    </w:p>
    <w:p w14:paraId="4D42A3C1" w14:textId="77777777" w:rsidR="00523338" w:rsidRDefault="00523338" w:rsidP="00523338">
      <w:pPr>
        <w:pStyle w:val="BodyText"/>
        <w:spacing w:before="90"/>
        <w:ind w:right="382"/>
      </w:pPr>
      <w:r>
        <w:t xml:space="preserve">The Housing Authority of the City of Hot Springs “HACHS” is hereby clarifying and answering questions regarding the Request for Proposal.  </w:t>
      </w:r>
    </w:p>
    <w:p w14:paraId="024D91CC" w14:textId="77777777" w:rsidR="00BD099E" w:rsidRDefault="00BD099E" w:rsidP="00523338">
      <w:pPr>
        <w:pStyle w:val="BodyText"/>
        <w:rPr>
          <w:b/>
        </w:rPr>
      </w:pPr>
    </w:p>
    <w:p w14:paraId="6EB79719" w14:textId="13F392A5" w:rsidR="00523338" w:rsidRDefault="00523338" w:rsidP="00523338">
      <w:pPr>
        <w:pStyle w:val="BodyText"/>
      </w:pPr>
      <w:r w:rsidRPr="00586C73">
        <w:rPr>
          <w:b/>
        </w:rPr>
        <w:t xml:space="preserve">Question </w:t>
      </w:r>
      <w:r>
        <w:rPr>
          <w:b/>
        </w:rPr>
        <w:t xml:space="preserve">1: </w:t>
      </w:r>
      <w:r w:rsidR="00A84CE2">
        <w:rPr>
          <w:bCs/>
        </w:rPr>
        <w:t>Who are the auditors HACHS currently have?</w:t>
      </w:r>
      <w:r>
        <w:t xml:space="preserve"> </w:t>
      </w:r>
    </w:p>
    <w:p w14:paraId="142C83F5" w14:textId="57278EFA" w:rsidR="00523338" w:rsidRDefault="00523338" w:rsidP="00523338">
      <w:pPr>
        <w:pStyle w:val="BodyText"/>
      </w:pPr>
      <w:r w:rsidRPr="00586C73">
        <w:rPr>
          <w:b/>
        </w:rPr>
        <w:t>Answer:</w:t>
      </w:r>
      <w:r>
        <w:t xml:space="preserve"> </w:t>
      </w:r>
      <w:r w:rsidR="00A84CE2">
        <w:t>Our auditors are Barrale Renshaw, CPAs &amp; Advisors LLC</w:t>
      </w:r>
    </w:p>
    <w:p w14:paraId="0ACF1ACF" w14:textId="77777777" w:rsidR="00523338" w:rsidRDefault="00523338" w:rsidP="00523338">
      <w:pPr>
        <w:pStyle w:val="BodyText"/>
      </w:pPr>
    </w:p>
    <w:p w14:paraId="464431A5" w14:textId="33309497" w:rsidR="00523338" w:rsidRDefault="00523338" w:rsidP="00523338">
      <w:pPr>
        <w:pStyle w:val="BodyText"/>
      </w:pPr>
      <w:r w:rsidRPr="00586C73">
        <w:rPr>
          <w:b/>
        </w:rPr>
        <w:t>Question 2:</w:t>
      </w:r>
      <w:r>
        <w:t xml:space="preserve"> </w:t>
      </w:r>
      <w:r w:rsidR="00A84CE2">
        <w:t>Were there any audit findings on the last audit?  If so, what were they?</w:t>
      </w:r>
    </w:p>
    <w:p w14:paraId="4131547E" w14:textId="1033A64B" w:rsidR="00523338" w:rsidRDefault="00523338" w:rsidP="00523338">
      <w:pPr>
        <w:pStyle w:val="BodyText"/>
      </w:pPr>
      <w:r w:rsidRPr="00586C73">
        <w:rPr>
          <w:b/>
        </w:rPr>
        <w:t>Answer:</w:t>
      </w:r>
      <w:r>
        <w:t xml:space="preserve"> </w:t>
      </w:r>
      <w:r w:rsidR="00A84CE2">
        <w:t>There were no financial findings from our last audit.  They were two finding relating to the Section 8 program.</w:t>
      </w:r>
      <w:r w:rsidR="00E27BF6">
        <w:t xml:space="preserve">  There were some deficiencies in tenant files and there were not enough inspections for our PBV tenants during the audit period.  Overall, the auditor issued an unmodified opinion for both financial and the overall programs.</w:t>
      </w:r>
      <w:r>
        <w:t xml:space="preserve"> </w:t>
      </w:r>
    </w:p>
    <w:p w14:paraId="1C833F8A" w14:textId="77777777" w:rsidR="00523338" w:rsidRDefault="00523338" w:rsidP="00523338">
      <w:pPr>
        <w:pStyle w:val="BodyText"/>
      </w:pPr>
    </w:p>
    <w:p w14:paraId="72295BD5" w14:textId="2BB2273E" w:rsidR="00523338" w:rsidRDefault="00523338" w:rsidP="00523338">
      <w:pPr>
        <w:pStyle w:val="BodyText"/>
      </w:pPr>
      <w:r w:rsidRPr="00586C73">
        <w:rPr>
          <w:b/>
        </w:rPr>
        <w:t>Question 3:</w:t>
      </w:r>
      <w:r>
        <w:t xml:space="preserve"> </w:t>
      </w:r>
      <w:r w:rsidR="00E27BF6">
        <w:t>Does the HACHS currently have any state or federal grants it has been awarded?  If so, what is the expenditure deadline and what is the total grant amount?</w:t>
      </w:r>
    </w:p>
    <w:p w14:paraId="37B4FE41" w14:textId="25DC3FA4" w:rsidR="00523338" w:rsidRDefault="00523338" w:rsidP="00523338">
      <w:pPr>
        <w:pStyle w:val="BodyText"/>
      </w:pPr>
      <w:r w:rsidRPr="00586C73">
        <w:rPr>
          <w:b/>
        </w:rPr>
        <w:t>Answer:</w:t>
      </w:r>
      <w:r>
        <w:t xml:space="preserve"> </w:t>
      </w:r>
      <w:r w:rsidR="005A73CD">
        <w:t>As of July 6, 2026, HACHS only has the FSS grant for 2026.  The expenditure period is for calendar year 2026 with the deadline being December 31</w:t>
      </w:r>
      <w:r w:rsidR="005A73CD" w:rsidRPr="005A73CD">
        <w:rPr>
          <w:vertAlign w:val="superscript"/>
        </w:rPr>
        <w:t>st</w:t>
      </w:r>
      <w:r w:rsidR="005A73CD">
        <w:t xml:space="preserve">.  The total grant is $62,672.  </w:t>
      </w:r>
    </w:p>
    <w:p w14:paraId="358AD177" w14:textId="77777777" w:rsidR="00523338" w:rsidRDefault="00523338" w:rsidP="00523338">
      <w:pPr>
        <w:pStyle w:val="BodyText"/>
      </w:pPr>
    </w:p>
    <w:p w14:paraId="29929182" w14:textId="4ECB484A" w:rsidR="00523338" w:rsidRDefault="00523338" w:rsidP="00523338">
      <w:pPr>
        <w:pStyle w:val="BodyText"/>
      </w:pPr>
      <w:r w:rsidRPr="0084174F">
        <w:rPr>
          <w:b/>
          <w:bCs/>
        </w:rPr>
        <w:t>Question 4:</w:t>
      </w:r>
      <w:r>
        <w:t xml:space="preserve"> </w:t>
      </w:r>
      <w:r w:rsidR="00CB732C">
        <w:t xml:space="preserve">What are the number of bank accounts that the fee accountant will complete the bank reconciliation for?  </w:t>
      </w:r>
      <w:r w:rsidR="00237011">
        <w:t xml:space="preserve">When are the bank statements for the previous month available?  </w:t>
      </w:r>
      <w:r w:rsidR="00CB732C">
        <w:t xml:space="preserve">What </w:t>
      </w:r>
      <w:r w:rsidR="00237011">
        <w:t>is</w:t>
      </w:r>
      <w:r w:rsidR="00CB732C">
        <w:t xml:space="preserve"> the average number of transactions per bank account</w:t>
      </w:r>
      <w:r w:rsidR="00237011">
        <w:t>?</w:t>
      </w:r>
    </w:p>
    <w:p w14:paraId="76E4E271" w14:textId="2317E0D9" w:rsidR="00523338" w:rsidRDefault="00523338" w:rsidP="00523338">
      <w:pPr>
        <w:pStyle w:val="BodyText"/>
      </w:pPr>
      <w:r w:rsidRPr="0084174F">
        <w:rPr>
          <w:b/>
          <w:bCs/>
        </w:rPr>
        <w:t>Answer:</w:t>
      </w:r>
      <w:r>
        <w:t xml:space="preserve"> </w:t>
      </w:r>
      <w:r w:rsidR="00CB732C">
        <w:t xml:space="preserve">HACHS has seven bank accounts.  </w:t>
      </w:r>
      <w:r w:rsidR="00237011">
        <w:t xml:space="preserve">The electronic bank statements are available at the beginning of the month.  </w:t>
      </w:r>
      <w:r w:rsidR="00CB732C">
        <w:t>The bank accounts and the average number of transactions are as follows:</w:t>
      </w:r>
    </w:p>
    <w:p w14:paraId="15FB9E0D" w14:textId="4CB2CDFD" w:rsidR="00CB732C" w:rsidRDefault="00CB732C" w:rsidP="00CB732C">
      <w:pPr>
        <w:pStyle w:val="BodyText"/>
        <w:numPr>
          <w:ilvl w:val="0"/>
          <w:numId w:val="1"/>
        </w:numPr>
      </w:pPr>
      <w:r>
        <w:t>Section 8 Voucher- 67 transactions</w:t>
      </w:r>
      <w:r w:rsidR="00590A40">
        <w:t xml:space="preserve"> (Most landlord payments are ACH)</w:t>
      </w:r>
    </w:p>
    <w:p w14:paraId="13C20D7A" w14:textId="32AEC5BD" w:rsidR="00CB732C" w:rsidRDefault="00CB732C" w:rsidP="00CB732C">
      <w:pPr>
        <w:pStyle w:val="BodyText"/>
        <w:numPr>
          <w:ilvl w:val="0"/>
          <w:numId w:val="1"/>
        </w:numPr>
      </w:pPr>
      <w:r>
        <w:t>Section 8 FSS Escrow- 5 transactions</w:t>
      </w:r>
    </w:p>
    <w:p w14:paraId="60ABC72C" w14:textId="5AAA2526" w:rsidR="00CB732C" w:rsidRDefault="00CB732C" w:rsidP="00CB732C">
      <w:pPr>
        <w:pStyle w:val="BodyText"/>
        <w:numPr>
          <w:ilvl w:val="0"/>
          <w:numId w:val="1"/>
        </w:numPr>
      </w:pPr>
      <w:r>
        <w:t>Revolving Fund- 22 transactions</w:t>
      </w:r>
    </w:p>
    <w:p w14:paraId="199455CE" w14:textId="7E3049F8" w:rsidR="00CB732C" w:rsidRDefault="00CB732C" w:rsidP="00CB732C">
      <w:pPr>
        <w:pStyle w:val="BodyText"/>
        <w:numPr>
          <w:ilvl w:val="0"/>
          <w:numId w:val="1"/>
        </w:numPr>
      </w:pPr>
      <w:r>
        <w:t>Section 8 FSS Forfeitures- No average monthly transactions.</w:t>
      </w:r>
      <w:r w:rsidR="00542CF2">
        <w:t xml:space="preserve">  Depends on both funds’ availability and eligible requests</w:t>
      </w:r>
    </w:p>
    <w:p w14:paraId="7E091187" w14:textId="4E1AA8CC" w:rsidR="00542CF2" w:rsidRDefault="00542CF2" w:rsidP="00CB732C">
      <w:pPr>
        <w:pStyle w:val="BodyText"/>
        <w:numPr>
          <w:ilvl w:val="0"/>
          <w:numId w:val="1"/>
        </w:numPr>
        <w:rPr>
          <w:lang w:val="fr-FR"/>
        </w:rPr>
      </w:pPr>
      <w:r w:rsidRPr="00542CF2">
        <w:rPr>
          <w:lang w:val="fr-FR"/>
        </w:rPr>
        <w:t xml:space="preserve">Private Market </w:t>
      </w:r>
      <w:proofErr w:type="spellStart"/>
      <w:r w:rsidRPr="00542CF2">
        <w:rPr>
          <w:lang w:val="fr-FR"/>
        </w:rPr>
        <w:t>Int</w:t>
      </w:r>
      <w:r>
        <w:rPr>
          <w:lang w:val="fr-FR"/>
        </w:rPr>
        <w:t>e</w:t>
      </w:r>
      <w:r w:rsidRPr="00542CF2">
        <w:rPr>
          <w:lang w:val="fr-FR"/>
        </w:rPr>
        <w:t>rest</w:t>
      </w:r>
      <w:proofErr w:type="spellEnd"/>
      <w:r w:rsidRPr="00542CF2">
        <w:rPr>
          <w:lang w:val="fr-FR"/>
        </w:rPr>
        <w:t>- 10 transactions (Non</w:t>
      </w:r>
      <w:r w:rsidR="00F104F6">
        <w:rPr>
          <w:lang w:val="fr-FR"/>
        </w:rPr>
        <w:t xml:space="preserve"> </w:t>
      </w:r>
      <w:proofErr w:type="spellStart"/>
      <w:r>
        <w:rPr>
          <w:lang w:val="fr-FR"/>
        </w:rPr>
        <w:t>federal</w:t>
      </w:r>
      <w:proofErr w:type="spellEnd"/>
      <w:r>
        <w:rPr>
          <w:lang w:val="fr-FR"/>
        </w:rPr>
        <w:t>)</w:t>
      </w:r>
    </w:p>
    <w:p w14:paraId="04081722" w14:textId="4963BE7D" w:rsidR="00542CF2" w:rsidRDefault="00FA1534" w:rsidP="00CB732C">
      <w:pPr>
        <w:pStyle w:val="BodyText"/>
        <w:numPr>
          <w:ilvl w:val="0"/>
          <w:numId w:val="1"/>
        </w:numPr>
      </w:pPr>
      <w:r w:rsidRPr="00FA1534">
        <w:t>Low Rent- 4 transactions (We don’t</w:t>
      </w:r>
      <w:r>
        <w:t xml:space="preserve"> have a low rent program.  The bank account is for collecting bad debt from tenants when the program was active)</w:t>
      </w:r>
    </w:p>
    <w:p w14:paraId="2D433565" w14:textId="0FE63A9A" w:rsidR="00FA1534" w:rsidRPr="00FA1534" w:rsidRDefault="00FA1534" w:rsidP="00CB732C">
      <w:pPr>
        <w:pStyle w:val="BodyText"/>
        <w:numPr>
          <w:ilvl w:val="0"/>
          <w:numId w:val="1"/>
        </w:numPr>
        <w:rPr>
          <w:lang w:val="fr-FR"/>
        </w:rPr>
      </w:pPr>
      <w:r w:rsidRPr="00FA1534">
        <w:rPr>
          <w:lang w:val="fr-FR"/>
        </w:rPr>
        <w:t>Public Facilities Corporation- 1 transaction (Non-Pr</w:t>
      </w:r>
      <w:r>
        <w:rPr>
          <w:lang w:val="fr-FR"/>
        </w:rPr>
        <w:t>ofit)</w:t>
      </w:r>
    </w:p>
    <w:p w14:paraId="45D00E6C" w14:textId="77777777" w:rsidR="00523338" w:rsidRPr="00FA1534" w:rsidRDefault="00523338" w:rsidP="00523338">
      <w:pPr>
        <w:pStyle w:val="BodyText"/>
        <w:rPr>
          <w:lang w:val="fr-FR"/>
        </w:rPr>
      </w:pPr>
    </w:p>
    <w:p w14:paraId="15985533" w14:textId="77777777" w:rsidR="00A67307" w:rsidRDefault="00A67307" w:rsidP="00523338">
      <w:pPr>
        <w:pStyle w:val="BodyText"/>
        <w:rPr>
          <w:b/>
          <w:bCs/>
        </w:rPr>
      </w:pPr>
    </w:p>
    <w:p w14:paraId="59C62B5C" w14:textId="24E8E4A5" w:rsidR="00523338" w:rsidRDefault="00523338" w:rsidP="00523338">
      <w:pPr>
        <w:pStyle w:val="BodyText"/>
      </w:pPr>
      <w:r>
        <w:rPr>
          <w:b/>
          <w:bCs/>
        </w:rPr>
        <w:t xml:space="preserve">Question 5: </w:t>
      </w:r>
      <w:r w:rsidR="00835B6B">
        <w:t>How many units does the LIHTC property have?</w:t>
      </w:r>
    </w:p>
    <w:p w14:paraId="227A585E" w14:textId="1CE4A730" w:rsidR="00523338" w:rsidRDefault="00523338" w:rsidP="00523338">
      <w:pPr>
        <w:pStyle w:val="BodyText"/>
      </w:pPr>
      <w:r>
        <w:rPr>
          <w:b/>
          <w:bCs/>
        </w:rPr>
        <w:t xml:space="preserve">Answer: </w:t>
      </w:r>
      <w:r w:rsidR="00835B6B">
        <w:t>The LIHTC property has 365 units.  The property is currently being managed by a management company.  We are in a partnership with the developer company that established the LIHTC property.  We currently administer the Section 8 PBV vouchers and manage the wait list for the property</w:t>
      </w:r>
    </w:p>
    <w:p w14:paraId="4A9CCFDC" w14:textId="77777777" w:rsidR="00523338" w:rsidRDefault="00523338" w:rsidP="00523338">
      <w:pPr>
        <w:pStyle w:val="BodyText"/>
      </w:pPr>
    </w:p>
    <w:p w14:paraId="7CDF1039" w14:textId="4954ABCC" w:rsidR="00523338" w:rsidRDefault="00523338" w:rsidP="00523338">
      <w:pPr>
        <w:pStyle w:val="BodyText"/>
      </w:pPr>
      <w:r>
        <w:rPr>
          <w:b/>
          <w:bCs/>
        </w:rPr>
        <w:t xml:space="preserve">Question 6: </w:t>
      </w:r>
      <w:r w:rsidR="00BD099E">
        <w:t>What is the total number of entities you have that require both budget and financial reporting?</w:t>
      </w:r>
    </w:p>
    <w:p w14:paraId="4C058A53" w14:textId="50923CD5" w:rsidR="00523338" w:rsidRDefault="00523338" w:rsidP="00523338">
      <w:pPr>
        <w:pStyle w:val="BodyText"/>
        <w:rPr>
          <w:bCs/>
        </w:rPr>
      </w:pPr>
      <w:r>
        <w:rPr>
          <w:b/>
          <w:bCs/>
        </w:rPr>
        <w:t xml:space="preserve">Answer: </w:t>
      </w:r>
      <w:r w:rsidR="00BD099E">
        <w:rPr>
          <w:bCs/>
        </w:rPr>
        <w:t>We currently have a total of two entities that require budget and financial reporting.  The first is the Housing Authority of the City of Hot Springs.  This entity has most of the programs listed in the RFP.  The Section 8 programs, grant and the privately owned market interest operate under HACHS.  The second entity is the Hot Springs Public Facilities Corporation “PFC”.  The PFC is our non-profit entity</w:t>
      </w:r>
      <w:r w:rsidR="00BD099E">
        <w:rPr>
          <w:bCs/>
        </w:rPr>
        <w:t xml:space="preserve">.  The PFC currently does not have much activity, but we expect to </w:t>
      </w:r>
      <w:r w:rsidR="0000223F">
        <w:rPr>
          <w:bCs/>
        </w:rPr>
        <w:t>utilize the non-profit more often in the upcoming months.</w:t>
      </w:r>
      <w:r w:rsidR="00BD099E">
        <w:rPr>
          <w:bCs/>
        </w:rPr>
        <w:t xml:space="preserve">  </w:t>
      </w:r>
    </w:p>
    <w:p w14:paraId="440D0294" w14:textId="77777777" w:rsidR="00BD099E" w:rsidRDefault="00BD099E" w:rsidP="00523338">
      <w:pPr>
        <w:pStyle w:val="BodyText"/>
      </w:pPr>
    </w:p>
    <w:p w14:paraId="0B987A4E" w14:textId="7E0C7109" w:rsidR="00523338" w:rsidRDefault="00523338" w:rsidP="00523338">
      <w:pPr>
        <w:pStyle w:val="BodyText"/>
      </w:pPr>
      <w:r>
        <w:rPr>
          <w:b/>
          <w:bCs/>
        </w:rPr>
        <w:t xml:space="preserve">Question 7: </w:t>
      </w:r>
      <w:r w:rsidR="00004B28">
        <w:t>What entails the board financial packet for each entity?</w:t>
      </w:r>
      <w:r>
        <w:t xml:space="preserve">  </w:t>
      </w:r>
    </w:p>
    <w:p w14:paraId="7398C83E" w14:textId="1DD3831E" w:rsidR="00523338" w:rsidRPr="00004B28" w:rsidRDefault="00523338" w:rsidP="00523338">
      <w:pPr>
        <w:pStyle w:val="BodyText"/>
      </w:pPr>
      <w:r>
        <w:rPr>
          <w:b/>
          <w:bCs/>
        </w:rPr>
        <w:t xml:space="preserve">Answer: </w:t>
      </w:r>
      <w:r w:rsidR="00004B28">
        <w:t>The board financial packet is the entity’s balance sheet and income statement for the month.  For HACHS, each program has its own balance sheet and income statement (UNP, NRP, EHV, etc.)</w:t>
      </w:r>
    </w:p>
    <w:p w14:paraId="4746DE6C" w14:textId="77777777" w:rsidR="00523338" w:rsidRDefault="00523338" w:rsidP="00523338">
      <w:pPr>
        <w:pStyle w:val="BodyText"/>
      </w:pPr>
    </w:p>
    <w:p w14:paraId="6E0740A6" w14:textId="1986D5BE" w:rsidR="00004B28" w:rsidRDefault="00523338" w:rsidP="00004B28">
      <w:pPr>
        <w:pStyle w:val="BodyText"/>
      </w:pPr>
      <w:r>
        <w:rPr>
          <w:b/>
          <w:bCs/>
        </w:rPr>
        <w:t xml:space="preserve">Question 8: </w:t>
      </w:r>
      <w:r w:rsidR="00004B28">
        <w:t xml:space="preserve">Can you provide a sample copy of the monthly financial reports listed in the RFP so we can properly estimate our </w:t>
      </w:r>
      <w:r w:rsidR="00004B28">
        <w:t>proposal</w:t>
      </w:r>
      <w:r w:rsidR="00004B28">
        <w:t xml:space="preserve">?  </w:t>
      </w:r>
    </w:p>
    <w:p w14:paraId="27480071" w14:textId="77777777" w:rsidR="00004B28" w:rsidRPr="00601C9B" w:rsidRDefault="00004B28" w:rsidP="00004B28">
      <w:pPr>
        <w:pStyle w:val="BodyText"/>
      </w:pPr>
      <w:r>
        <w:rPr>
          <w:b/>
          <w:bCs/>
        </w:rPr>
        <w:t xml:space="preserve">Answer: </w:t>
      </w:r>
      <w:r>
        <w:t xml:space="preserve">We can provide a sample copy of our June 2025 financial packets.  Please email </w:t>
      </w:r>
      <w:hyperlink r:id="rId7" w:history="1">
        <w:r w:rsidRPr="004D225B">
          <w:rPr>
            <w:rStyle w:val="Hyperlink"/>
          </w:rPr>
          <w:t>cgoodin@hshousing.org</w:t>
        </w:r>
      </w:hyperlink>
      <w:r>
        <w:t xml:space="preserve"> for a copy.</w:t>
      </w:r>
    </w:p>
    <w:p w14:paraId="71B66248" w14:textId="1045A454" w:rsidR="00523338" w:rsidRPr="00586C73" w:rsidRDefault="00523338" w:rsidP="00004B28">
      <w:pPr>
        <w:pStyle w:val="BodyText"/>
      </w:pPr>
    </w:p>
    <w:p w14:paraId="7CE5518C" w14:textId="77777777" w:rsidR="00523338" w:rsidRDefault="00523338" w:rsidP="00523338">
      <w:pPr>
        <w:pStyle w:val="BodyText"/>
      </w:pPr>
      <w:r>
        <w:t xml:space="preserve"> </w:t>
      </w:r>
      <w:r>
        <w:tab/>
      </w:r>
      <w:r>
        <w:tab/>
      </w:r>
    </w:p>
    <w:p w14:paraId="04766F8F" w14:textId="77777777" w:rsidR="00523338" w:rsidRDefault="00523338" w:rsidP="00523338">
      <w:pPr>
        <w:pStyle w:val="BodyText"/>
        <w:spacing w:before="1"/>
        <w:ind w:left="1100"/>
      </w:pPr>
      <w:r>
        <w:t xml:space="preserve">This addendum </w:t>
      </w:r>
      <w:r w:rsidRPr="002D4DE8">
        <w:rPr>
          <w:b/>
          <w:sz w:val="28"/>
          <w:u w:val="single"/>
        </w:rPr>
        <w:t>DOES</w:t>
      </w:r>
      <w:r>
        <w:rPr>
          <w:b/>
          <w:sz w:val="28"/>
          <w:u w:val="single"/>
        </w:rPr>
        <w:t xml:space="preserve"> NOT</w:t>
      </w:r>
      <w:r>
        <w:t xml:space="preserve"> change the original bid date, time, or location.</w:t>
      </w:r>
    </w:p>
    <w:p w14:paraId="4EA272A0" w14:textId="77777777" w:rsidR="00523338" w:rsidRDefault="00523338" w:rsidP="00523338">
      <w:pPr>
        <w:pStyle w:val="BodyText"/>
        <w:spacing w:before="2"/>
      </w:pPr>
    </w:p>
    <w:p w14:paraId="49144E60" w14:textId="77777777" w:rsidR="00523338" w:rsidRDefault="00523338" w:rsidP="00523338">
      <w:pPr>
        <w:pStyle w:val="Heading1"/>
      </w:pPr>
      <w:r>
        <w:t>END OF ADDENDUM</w:t>
      </w:r>
    </w:p>
    <w:p w14:paraId="2B0F8215" w14:textId="77777777" w:rsidR="00523338" w:rsidRDefault="00523338" w:rsidP="00523338">
      <w:pPr>
        <w:pStyle w:val="BodyText"/>
        <w:rPr>
          <w:b/>
          <w:sz w:val="20"/>
        </w:rPr>
      </w:pPr>
    </w:p>
    <w:p w14:paraId="0CFE24DE" w14:textId="77777777" w:rsidR="00523338" w:rsidRDefault="00523338" w:rsidP="00523338">
      <w:pPr>
        <w:pStyle w:val="BodyText"/>
        <w:rPr>
          <w:b/>
          <w:sz w:val="20"/>
        </w:rPr>
      </w:pPr>
    </w:p>
    <w:p w14:paraId="0CD905D5" w14:textId="77777777" w:rsidR="00523338" w:rsidRDefault="00523338" w:rsidP="00523338">
      <w:pPr>
        <w:pStyle w:val="BodyText"/>
        <w:rPr>
          <w:b/>
          <w:sz w:val="20"/>
        </w:rPr>
      </w:pPr>
    </w:p>
    <w:p w14:paraId="7CC18428" w14:textId="77777777" w:rsidR="00523338" w:rsidRDefault="00523338" w:rsidP="00523338">
      <w:pPr>
        <w:pStyle w:val="BodyText"/>
        <w:spacing w:before="1"/>
        <w:jc w:val="center"/>
        <w:rPr>
          <w:b/>
          <w:sz w:val="18"/>
        </w:rPr>
      </w:pPr>
    </w:p>
    <w:p w14:paraId="26F7F32F" w14:textId="77777777" w:rsidR="00523338" w:rsidRDefault="00523338" w:rsidP="00523338">
      <w:pPr>
        <w:spacing w:before="91"/>
        <w:ind w:right="125"/>
        <w:jc w:val="center"/>
        <w:rPr>
          <w:i/>
          <w:sz w:val="20"/>
        </w:rPr>
      </w:pPr>
      <w:r>
        <w:rPr>
          <w:i/>
          <w:sz w:val="20"/>
        </w:rPr>
        <w:t>We do business in accordance with the Federal Fair Housing Law which states: It is illegal to discriminate against any person because of race, color, religion, sex, handicap, familial status or national origin.</w:t>
      </w:r>
    </w:p>
    <w:p w14:paraId="42313BA6" w14:textId="77777777" w:rsidR="00E03D17" w:rsidRDefault="00E03D17"/>
    <w:p w14:paraId="75CA2F49" w14:textId="77777777" w:rsidR="00E03D17" w:rsidRDefault="00E03D17"/>
    <w:sectPr w:rsidR="00E03D17" w:rsidSect="001A5E40">
      <w:headerReference w:type="default" r:id="rId8"/>
      <w:footerReference w:type="default" r:id="rId9"/>
      <w:pgSz w:w="12240" w:h="15840" w:code="1"/>
      <w:pgMar w:top="994" w:right="1440" w:bottom="1440" w:left="1440"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06BF8" w14:textId="77777777" w:rsidR="00E236D7" w:rsidRDefault="00E236D7" w:rsidP="00EB3475">
      <w:r>
        <w:separator/>
      </w:r>
    </w:p>
  </w:endnote>
  <w:endnote w:type="continuationSeparator" w:id="0">
    <w:p w14:paraId="056E88D8" w14:textId="77777777" w:rsidR="00E236D7" w:rsidRDefault="00E236D7" w:rsidP="00EB3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59E2C" w14:textId="100C61B6" w:rsidR="00EB3475" w:rsidRPr="00101561" w:rsidRDefault="00EB3475" w:rsidP="00EB3475">
    <w:pPr>
      <w:ind w:left="-360"/>
      <w:jc w:val="both"/>
      <w:rPr>
        <w:rFonts w:ascii="Arial" w:hAnsi="Arial" w:cs="Arial"/>
        <w:b/>
        <w:sz w:val="12"/>
        <w:szCs w:val="12"/>
      </w:rPr>
    </w:pPr>
    <w:r w:rsidRPr="00101561">
      <w:rPr>
        <w:rFonts w:ascii="Arial" w:hAnsi="Arial" w:cs="Arial"/>
        <w:b/>
        <w:sz w:val="12"/>
        <w:szCs w:val="12"/>
      </w:rPr>
      <w:t xml:space="preserve">COMMISSIONERS: </w:t>
    </w:r>
    <w:r w:rsidR="001E5473">
      <w:rPr>
        <w:rFonts w:ascii="Arial" w:hAnsi="Arial" w:cs="Arial"/>
        <w:b/>
        <w:sz w:val="12"/>
        <w:szCs w:val="12"/>
      </w:rPr>
      <w:t>LATASCHYA HARRIS</w:t>
    </w:r>
    <w:r w:rsidRPr="00101561">
      <w:rPr>
        <w:rFonts w:ascii="Arial" w:hAnsi="Arial" w:cs="Arial"/>
        <w:b/>
        <w:sz w:val="12"/>
        <w:szCs w:val="12"/>
      </w:rPr>
      <w:t xml:space="preserve">, CHAIRMAN; </w:t>
    </w:r>
    <w:r w:rsidR="001E5473">
      <w:rPr>
        <w:rFonts w:ascii="Arial" w:hAnsi="Arial" w:cs="Arial"/>
        <w:b/>
        <w:sz w:val="12"/>
        <w:szCs w:val="12"/>
      </w:rPr>
      <w:t>JOYCE CRAFT</w:t>
    </w:r>
    <w:r w:rsidRPr="00101561">
      <w:rPr>
        <w:rFonts w:ascii="Arial" w:hAnsi="Arial" w:cs="Arial"/>
        <w:b/>
        <w:sz w:val="12"/>
        <w:szCs w:val="12"/>
      </w:rPr>
      <w:t>, VICE CHAIRMAN</w:t>
    </w:r>
    <w:r w:rsidR="0099627F">
      <w:rPr>
        <w:rFonts w:ascii="Arial" w:hAnsi="Arial" w:cs="Arial"/>
        <w:b/>
        <w:sz w:val="12"/>
        <w:szCs w:val="12"/>
      </w:rPr>
      <w:t xml:space="preserve">; </w:t>
    </w:r>
    <w:r w:rsidR="001E5473">
      <w:rPr>
        <w:rFonts w:ascii="Arial" w:hAnsi="Arial" w:cs="Arial"/>
        <w:b/>
        <w:sz w:val="12"/>
        <w:szCs w:val="12"/>
      </w:rPr>
      <w:t>BRUCE MITCHELL</w:t>
    </w:r>
    <w:r w:rsidR="0099627F">
      <w:rPr>
        <w:rFonts w:ascii="Arial" w:hAnsi="Arial" w:cs="Arial"/>
        <w:b/>
        <w:sz w:val="12"/>
        <w:szCs w:val="12"/>
      </w:rPr>
      <w:t xml:space="preserve">; </w:t>
    </w:r>
    <w:r w:rsidR="001E5473">
      <w:rPr>
        <w:rFonts w:ascii="Arial" w:hAnsi="Arial" w:cs="Arial"/>
        <w:b/>
        <w:sz w:val="12"/>
        <w:szCs w:val="12"/>
      </w:rPr>
      <w:t>CHERYL BATTS</w:t>
    </w:r>
    <w:r w:rsidR="0099627F">
      <w:rPr>
        <w:rFonts w:ascii="Arial" w:hAnsi="Arial" w:cs="Arial"/>
        <w:b/>
        <w:sz w:val="12"/>
        <w:szCs w:val="12"/>
      </w:rPr>
      <w:t xml:space="preserve">, </w:t>
    </w:r>
    <w:r w:rsidR="001E5473">
      <w:rPr>
        <w:rFonts w:ascii="Arial" w:hAnsi="Arial" w:cs="Arial"/>
        <w:b/>
        <w:sz w:val="12"/>
        <w:szCs w:val="12"/>
      </w:rPr>
      <w:t>LISA KISSIRE</w:t>
    </w:r>
    <w:r w:rsidRPr="00101561">
      <w:rPr>
        <w:rFonts w:ascii="Arial" w:hAnsi="Arial" w:cs="Arial"/>
        <w:b/>
        <w:sz w:val="12"/>
        <w:szCs w:val="12"/>
      </w:rPr>
      <w:t xml:space="preserve"> </w:t>
    </w:r>
    <w:r>
      <w:rPr>
        <w:rFonts w:ascii="Baskerville Old Face" w:hAnsi="Baskerville Old Face"/>
        <w:noProof/>
        <w:sz w:val="16"/>
        <w:szCs w:val="16"/>
      </w:rPr>
      <w:drawing>
        <wp:inline distT="0" distB="0" distL="0" distR="0" wp14:anchorId="68D7E643" wp14:editId="3DA98091">
          <wp:extent cx="457200" cy="447675"/>
          <wp:effectExtent l="0" t="0" r="0" b="9525"/>
          <wp:docPr id="4" name="Picture 4" descr="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n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47675"/>
                  </a:xfrm>
                  <a:prstGeom prst="rect">
                    <a:avLst/>
                  </a:prstGeom>
                  <a:noFill/>
                  <a:ln>
                    <a:noFill/>
                  </a:ln>
                </pic:spPr>
              </pic:pic>
            </a:graphicData>
          </a:graphic>
        </wp:inline>
      </w:drawing>
    </w:r>
    <w:r w:rsidRPr="00101561">
      <w:rPr>
        <w:rFonts w:ascii="Arial" w:hAnsi="Arial" w:cs="Arial"/>
        <w:b/>
        <w:sz w:val="12"/>
        <w:szCs w:val="12"/>
      </w:rPr>
      <w:br w:type="textWrapping" w:clear="all"/>
    </w:r>
  </w:p>
  <w:p w14:paraId="1201E4A4" w14:textId="77777777" w:rsidR="00EB3475" w:rsidRDefault="00EB3475">
    <w:pPr>
      <w:pStyle w:val="Footer"/>
    </w:pPr>
  </w:p>
  <w:p w14:paraId="6DAD1535" w14:textId="77777777" w:rsidR="00EB3475" w:rsidRDefault="00EB3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BB97A" w14:textId="77777777" w:rsidR="00E236D7" w:rsidRDefault="00E236D7" w:rsidP="00EB3475">
      <w:r>
        <w:separator/>
      </w:r>
    </w:p>
  </w:footnote>
  <w:footnote w:type="continuationSeparator" w:id="0">
    <w:p w14:paraId="0B7A41AE" w14:textId="77777777" w:rsidR="00E236D7" w:rsidRDefault="00E236D7" w:rsidP="00EB3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A1C1A" w14:textId="77777777" w:rsidR="00EB3475" w:rsidRDefault="001A5E40" w:rsidP="001A5E40">
    <w:pPr>
      <w:tabs>
        <w:tab w:val="left" w:pos="4590"/>
      </w:tabs>
      <w:jc w:val="center"/>
    </w:pPr>
    <w:r>
      <w:rPr>
        <w:noProof/>
      </w:rPr>
      <w:drawing>
        <wp:inline distT="0" distB="0" distL="0" distR="0" wp14:anchorId="2AFB430F" wp14:editId="0448685A">
          <wp:extent cx="4333875" cy="981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HAAR701-Logo_f.jpg"/>
                  <pic:cNvPicPr/>
                </pic:nvPicPr>
                <pic:blipFill>
                  <a:blip r:embed="rId1">
                    <a:extLst>
                      <a:ext uri="{28A0092B-C50C-407E-A947-70E740481C1C}">
                        <a14:useLocalDpi xmlns:a14="http://schemas.microsoft.com/office/drawing/2010/main" val="0"/>
                      </a:ext>
                    </a:extLst>
                  </a:blip>
                  <a:stretch>
                    <a:fillRect/>
                  </a:stretch>
                </pic:blipFill>
                <pic:spPr>
                  <a:xfrm>
                    <a:off x="0" y="0"/>
                    <a:ext cx="4348668" cy="984424"/>
                  </a:xfrm>
                  <a:prstGeom prst="rect">
                    <a:avLst/>
                  </a:prstGeom>
                </pic:spPr>
              </pic:pic>
            </a:graphicData>
          </a:graphic>
        </wp:inline>
      </w:drawing>
    </w:r>
  </w:p>
  <w:p w14:paraId="5464CD9D" w14:textId="7897F9D6" w:rsidR="001A5E40" w:rsidRDefault="001A5E40" w:rsidP="001A5E40">
    <w:pPr>
      <w:tabs>
        <w:tab w:val="left" w:pos="4590"/>
      </w:tabs>
      <w:jc w:val="center"/>
      <w:rPr>
        <w:rFonts w:ascii="Arial" w:hAnsi="Arial" w:cs="Arial"/>
        <w:b/>
        <w:sz w:val="20"/>
        <w:szCs w:val="20"/>
      </w:rPr>
    </w:pPr>
    <w:r w:rsidRPr="001A5E40">
      <w:rPr>
        <w:rFonts w:ascii="Arial" w:hAnsi="Arial" w:cs="Arial"/>
        <w:b/>
        <w:sz w:val="20"/>
        <w:szCs w:val="20"/>
      </w:rPr>
      <w:t xml:space="preserve">1004 Illinois St. Hot Springs, AR </w:t>
    </w:r>
    <w:proofErr w:type="gramStart"/>
    <w:r w:rsidRPr="001A5E40">
      <w:rPr>
        <w:rFonts w:ascii="Arial" w:hAnsi="Arial" w:cs="Arial"/>
        <w:b/>
        <w:sz w:val="20"/>
        <w:szCs w:val="20"/>
      </w:rPr>
      <w:t xml:space="preserve">71901 </w:t>
    </w:r>
    <w:r w:rsidR="008603CF">
      <w:rPr>
        <w:rFonts w:ascii="Arial" w:hAnsi="Arial" w:cs="Arial"/>
        <w:b/>
        <w:sz w:val="20"/>
        <w:szCs w:val="20"/>
      </w:rPr>
      <w:t xml:space="preserve"> </w:t>
    </w:r>
    <w:r w:rsidRPr="001A5E40">
      <w:rPr>
        <w:rFonts w:ascii="Arial" w:hAnsi="Arial" w:cs="Arial"/>
        <w:b/>
        <w:sz w:val="20"/>
        <w:szCs w:val="20"/>
      </w:rPr>
      <w:t>(</w:t>
    </w:r>
    <w:proofErr w:type="gramEnd"/>
    <w:r w:rsidRPr="001A5E40">
      <w:rPr>
        <w:rFonts w:ascii="Arial" w:hAnsi="Arial" w:cs="Arial"/>
        <w:b/>
        <w:sz w:val="20"/>
        <w:szCs w:val="20"/>
      </w:rPr>
      <w:t>501)624-</w:t>
    </w:r>
    <w:proofErr w:type="gramStart"/>
    <w:r w:rsidRPr="001A5E40">
      <w:rPr>
        <w:rFonts w:ascii="Arial" w:hAnsi="Arial" w:cs="Arial"/>
        <w:b/>
        <w:sz w:val="20"/>
        <w:szCs w:val="20"/>
      </w:rPr>
      <w:t>4420  FAX</w:t>
    </w:r>
    <w:proofErr w:type="gramEnd"/>
    <w:r w:rsidRPr="001A5E40">
      <w:rPr>
        <w:rFonts w:ascii="Arial" w:hAnsi="Arial" w:cs="Arial"/>
        <w:b/>
        <w:sz w:val="20"/>
        <w:szCs w:val="20"/>
      </w:rPr>
      <w:t xml:space="preserve"> (501)244-3075</w:t>
    </w:r>
  </w:p>
  <w:p w14:paraId="7E51617C" w14:textId="0568CB77" w:rsidR="001A5E40" w:rsidRPr="001A5E40" w:rsidRDefault="001A5E40" w:rsidP="000A323F">
    <w:pPr>
      <w:tabs>
        <w:tab w:val="left" w:pos="4590"/>
      </w:tabs>
      <w:jc w:val="center"/>
      <w:rPr>
        <w:rFonts w:ascii="Arial" w:hAnsi="Arial" w:cs="Arial"/>
        <w:b/>
        <w:sz w:val="20"/>
        <w:szCs w:val="20"/>
      </w:rPr>
    </w:pPr>
    <w:r>
      <w:rPr>
        <w:rFonts w:ascii="Arial" w:hAnsi="Arial" w:cs="Arial"/>
        <w:b/>
        <w:sz w:val="20"/>
        <w:szCs w:val="20"/>
      </w:rPr>
      <w:t xml:space="preserve">EXECUTIVE DIRECTOR: </w:t>
    </w:r>
    <w:r w:rsidR="000A323F">
      <w:rPr>
        <w:rFonts w:ascii="Arial" w:hAnsi="Arial" w:cs="Arial"/>
        <w:b/>
        <w:sz w:val="20"/>
        <w:szCs w:val="20"/>
      </w:rPr>
      <w:t>LINDA LANGAN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D747C5"/>
    <w:multiLevelType w:val="hybridMultilevel"/>
    <w:tmpl w:val="368AA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8938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475"/>
    <w:rsid w:val="0000223F"/>
    <w:rsid w:val="00004B28"/>
    <w:rsid w:val="000A323F"/>
    <w:rsid w:val="000E7D8B"/>
    <w:rsid w:val="000F43BF"/>
    <w:rsid w:val="0011795E"/>
    <w:rsid w:val="00166DDD"/>
    <w:rsid w:val="001A5E40"/>
    <w:rsid w:val="001B6732"/>
    <w:rsid w:val="001E5473"/>
    <w:rsid w:val="00237011"/>
    <w:rsid w:val="0047740C"/>
    <w:rsid w:val="00523338"/>
    <w:rsid w:val="00542CF2"/>
    <w:rsid w:val="00590A40"/>
    <w:rsid w:val="005A73CD"/>
    <w:rsid w:val="005B4D1A"/>
    <w:rsid w:val="00601C9B"/>
    <w:rsid w:val="00607183"/>
    <w:rsid w:val="00790027"/>
    <w:rsid w:val="00835B6B"/>
    <w:rsid w:val="008603CF"/>
    <w:rsid w:val="0092612A"/>
    <w:rsid w:val="00952331"/>
    <w:rsid w:val="0099627F"/>
    <w:rsid w:val="009C060C"/>
    <w:rsid w:val="009E17E6"/>
    <w:rsid w:val="00A35063"/>
    <w:rsid w:val="00A67307"/>
    <w:rsid w:val="00A84CE2"/>
    <w:rsid w:val="00AC46C0"/>
    <w:rsid w:val="00AE095F"/>
    <w:rsid w:val="00AE4266"/>
    <w:rsid w:val="00BD099E"/>
    <w:rsid w:val="00BE3AED"/>
    <w:rsid w:val="00C56462"/>
    <w:rsid w:val="00CB732C"/>
    <w:rsid w:val="00E03D17"/>
    <w:rsid w:val="00E236D7"/>
    <w:rsid w:val="00E27BF6"/>
    <w:rsid w:val="00E34555"/>
    <w:rsid w:val="00E41444"/>
    <w:rsid w:val="00E72741"/>
    <w:rsid w:val="00EB3475"/>
    <w:rsid w:val="00F104F6"/>
    <w:rsid w:val="00F50D17"/>
    <w:rsid w:val="00F72B1B"/>
    <w:rsid w:val="00FA1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C9400"/>
  <w15:docId w15:val="{205452E0-78BC-4715-9478-A34B66B96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95E"/>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523338"/>
    <w:pPr>
      <w:widowControl w:val="0"/>
      <w:autoSpaceDE w:val="0"/>
      <w:autoSpaceDN w:val="0"/>
      <w:ind w:left="1244" w:right="224"/>
      <w:jc w:val="center"/>
      <w:outlineLvl w:val="0"/>
    </w:pPr>
    <w:rPr>
      <w:b/>
      <w:bCs/>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3475"/>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EB3475"/>
  </w:style>
  <w:style w:type="paragraph" w:styleId="Footer">
    <w:name w:val="footer"/>
    <w:basedOn w:val="Normal"/>
    <w:link w:val="FooterChar"/>
    <w:uiPriority w:val="99"/>
    <w:unhideWhenUsed/>
    <w:rsid w:val="00EB3475"/>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EB3475"/>
  </w:style>
  <w:style w:type="paragraph" w:styleId="BalloonText">
    <w:name w:val="Balloon Text"/>
    <w:basedOn w:val="Normal"/>
    <w:link w:val="BalloonTextChar"/>
    <w:uiPriority w:val="99"/>
    <w:semiHidden/>
    <w:unhideWhenUsed/>
    <w:rsid w:val="00EB3475"/>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EB3475"/>
    <w:rPr>
      <w:rFonts w:ascii="Tahoma" w:hAnsi="Tahoma" w:cs="Tahoma"/>
      <w:sz w:val="16"/>
      <w:szCs w:val="16"/>
    </w:rPr>
  </w:style>
  <w:style w:type="character" w:styleId="Hyperlink">
    <w:name w:val="Hyperlink"/>
    <w:basedOn w:val="DefaultParagraphFont"/>
    <w:uiPriority w:val="99"/>
    <w:unhideWhenUsed/>
    <w:rsid w:val="00EB3475"/>
    <w:rPr>
      <w:color w:val="0000FF" w:themeColor="hyperlink"/>
      <w:u w:val="single"/>
    </w:rPr>
  </w:style>
  <w:style w:type="paragraph" w:styleId="NoSpacing">
    <w:name w:val="No Spacing"/>
    <w:uiPriority w:val="1"/>
    <w:qFormat/>
    <w:rsid w:val="00E03D17"/>
    <w:pPr>
      <w:spacing w:after="0"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23338"/>
    <w:rPr>
      <w:rFonts w:ascii="Times New Roman" w:eastAsia="Times New Roman" w:hAnsi="Times New Roman" w:cs="Times New Roman"/>
      <w:b/>
      <w:bCs/>
      <w:sz w:val="24"/>
      <w:szCs w:val="24"/>
      <w:lang w:bidi="en-US"/>
    </w:rPr>
  </w:style>
  <w:style w:type="paragraph" w:styleId="BodyText">
    <w:name w:val="Body Text"/>
    <w:basedOn w:val="Normal"/>
    <w:link w:val="BodyTextChar"/>
    <w:uiPriority w:val="1"/>
    <w:qFormat/>
    <w:rsid w:val="00523338"/>
    <w:pPr>
      <w:widowControl w:val="0"/>
      <w:autoSpaceDE w:val="0"/>
      <w:autoSpaceDN w:val="0"/>
    </w:pPr>
    <w:rPr>
      <w:lang w:bidi="en-US"/>
    </w:rPr>
  </w:style>
  <w:style w:type="character" w:customStyle="1" w:styleId="BodyTextChar">
    <w:name w:val="Body Text Char"/>
    <w:basedOn w:val="DefaultParagraphFont"/>
    <w:link w:val="BodyText"/>
    <w:uiPriority w:val="1"/>
    <w:rsid w:val="00523338"/>
    <w:rPr>
      <w:rFonts w:ascii="Times New Roman" w:eastAsia="Times New Roman" w:hAnsi="Times New Roman" w:cs="Times New Roman"/>
      <w:sz w:val="24"/>
      <w:szCs w:val="24"/>
      <w:lang w:bidi="en-US"/>
    </w:rPr>
  </w:style>
  <w:style w:type="character" w:styleId="UnresolvedMention">
    <w:name w:val="Unresolved Mention"/>
    <w:basedOn w:val="DefaultParagraphFont"/>
    <w:uiPriority w:val="99"/>
    <w:semiHidden/>
    <w:unhideWhenUsed/>
    <w:rsid w:val="00601C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759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goodin@hshousing.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2</Pages>
  <Words>591</Words>
  <Characters>3372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Leigh Leaverton</dc:creator>
  <cp:lastModifiedBy>Christopher Goodin</cp:lastModifiedBy>
  <cp:revision>12</cp:revision>
  <cp:lastPrinted>2020-06-03T19:43:00Z</cp:lastPrinted>
  <dcterms:created xsi:type="dcterms:W3CDTF">2026-07-02T13:34:00Z</dcterms:created>
  <dcterms:modified xsi:type="dcterms:W3CDTF">2026-07-02T16:00:00Z</dcterms:modified>
</cp:coreProperties>
</file>